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6768CAA4"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4C79B474">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083333C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5E6314">
                              <w:rPr>
                                <w:rFonts w:ascii="HGPｺﾞｼｯｸM" w:eastAsia="HGPｺﾞｼｯｸM" w:hAnsi="ＭＳ Ｐゴシック" w:cs="Meiryo UI" w:hint="eastAsia"/>
                              </w:rPr>
                              <w:t>２</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083333C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5E6314">
                        <w:rPr>
                          <w:rFonts w:ascii="HGPｺﾞｼｯｸM" w:eastAsia="HGPｺﾞｼｯｸM" w:hAnsi="ＭＳ Ｐゴシック" w:cs="Meiryo UI" w:hint="eastAsia"/>
                        </w:rPr>
                        <w:t>２</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4C2DAB71"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7BDC523B">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924DF5A" w:rsidR="00C60598" w:rsidRDefault="005E6314"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２</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924DF5A" w:rsidR="00C60598" w:rsidRDefault="005E6314"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２</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09CB411A"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240CFF69">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5AA121C3"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763789A7">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29818CC8" w:rsidR="00926D6E" w:rsidRPr="0095512B" w:rsidRDefault="00926D6E" w:rsidP="00926D6E">
      <w:pPr>
        <w:jc w:val="left"/>
        <w:rPr>
          <w:b/>
        </w:rPr>
      </w:pPr>
    </w:p>
    <w:p w14:paraId="5FA7E5A2" w14:textId="6593323B"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6589D4CA">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9C32E08" w:rsidR="00926D6E" w:rsidRDefault="00926D6E" w:rsidP="00926D6E"/>
    <w:p w14:paraId="640B67B0" w14:textId="3332A2ED"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1AF76EDB">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D74BD"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1ADC1F1E"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3B749368">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22D0B1A2" w:rsidR="00F91C94" w:rsidRDefault="00F91C94"/>
    <w:p w14:paraId="2C9E7A0E" w14:textId="74990BFD"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46D1AF19">
                <wp:simplePos x="0" y="0"/>
                <wp:positionH relativeFrom="column">
                  <wp:posOffset>39903</wp:posOffset>
                </wp:positionH>
                <wp:positionV relativeFrom="paragraph">
                  <wp:posOffset>83794</wp:posOffset>
                </wp:positionV>
                <wp:extent cx="6582410" cy="1250899"/>
                <wp:effectExtent l="0" t="0" r="27940" b="2603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50899"/>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3D1870AA" w:rsidR="00332B3A" w:rsidRDefault="00BA1638" w:rsidP="00BA1638">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X</w:t>
                            </w:r>
                            <w:r w:rsidRPr="00BA1638">
                              <w:rPr>
                                <w:rFonts w:ascii="HG丸ｺﾞｼｯｸM-PRO" w:eastAsia="HG丸ｺﾞｼｯｸM-PRO" w:hAnsi="HG丸ｺﾞｼｯｸM-PRO" w:cs="ＭＳ Ｐゴシック"/>
                                <w:color w:val="000000" w:themeColor="text1"/>
                                <w:kern w:val="0"/>
                                <w:szCs w:val="21"/>
                              </w:rPr>
                              <w:t>市の一般職に属する男性の地方公務員（一般廃棄物の収集、運搬の業務に従事する運転士）</w:t>
                            </w:r>
                            <w:r>
                              <w:rPr>
                                <w:rFonts w:ascii="HG丸ｺﾞｼｯｸM-PRO" w:eastAsia="HG丸ｺﾞｼｯｸM-PRO" w:hAnsi="HG丸ｺﾞｼｯｸM-PRO" w:cs="ＭＳ Ｐゴシック" w:hint="eastAsia"/>
                                <w:color w:val="000000" w:themeColor="text1"/>
                                <w:kern w:val="0"/>
                                <w:szCs w:val="21"/>
                              </w:rPr>
                              <w:t>乙</w:t>
                            </w:r>
                            <w:r w:rsidR="003D68D7">
                              <w:rPr>
                                <w:rFonts w:ascii="HG丸ｺﾞｼｯｸM-PRO" w:eastAsia="HG丸ｺﾞｼｯｸM-PRO" w:hAnsi="HG丸ｺﾞｼｯｸM-PRO" w:cs="ＭＳ Ｐゴシック" w:hint="eastAsia"/>
                                <w:color w:val="000000" w:themeColor="text1"/>
                                <w:kern w:val="0"/>
                                <w:szCs w:val="21"/>
                              </w:rPr>
                              <w:t>は</w:t>
                            </w:r>
                            <w:r w:rsidRPr="00BA1638">
                              <w:rPr>
                                <w:rFonts w:ascii="HG丸ｺﾞｼｯｸM-PRO" w:eastAsia="HG丸ｺﾞｼｯｸM-PRO" w:hAnsi="HG丸ｺﾞｼｯｸM-PRO" w:cs="ＭＳ Ｐゴシック"/>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X</w:t>
                            </w:r>
                            <w:r w:rsidRPr="00BA1638">
                              <w:rPr>
                                <w:rFonts w:ascii="HG丸ｺﾞｼｯｸM-PRO" w:eastAsia="HG丸ｺﾞｼｯｸM-PRO" w:hAnsi="HG丸ｺﾞｼｯｸM-PRO" w:cs="ＭＳ Ｐゴシック"/>
                                <w:color w:val="000000" w:themeColor="text1"/>
                                <w:kern w:val="0"/>
                                <w:szCs w:val="21"/>
                              </w:rPr>
                              <w:t>市内のコンビニエンスストアにて、かねてより女性従業員を不快にさせる不適切な言動をしていた</w:t>
                            </w:r>
                            <w:r w:rsidR="003D68D7">
                              <w:rPr>
                                <w:rFonts w:ascii="HG丸ｺﾞｼｯｸM-PRO" w:eastAsia="HG丸ｺﾞｼｯｸM-PRO" w:hAnsi="HG丸ｺﾞｼｯｸM-PRO" w:cs="ＭＳ Ｐゴシック" w:hint="eastAsia"/>
                                <w:color w:val="000000" w:themeColor="text1"/>
                                <w:kern w:val="0"/>
                                <w:szCs w:val="21"/>
                              </w:rPr>
                              <w:t>。そんな</w:t>
                            </w:r>
                            <w:r w:rsidRPr="00BA1638">
                              <w:rPr>
                                <w:rFonts w:ascii="HG丸ｺﾞｼｯｸM-PRO" w:eastAsia="HG丸ｺﾞｼｯｸM-PRO" w:hAnsi="HG丸ｺﾞｼｯｸM-PRO" w:cs="ＭＳ Ｐゴシック"/>
                                <w:color w:val="000000" w:themeColor="text1"/>
                                <w:kern w:val="0"/>
                                <w:szCs w:val="21"/>
                              </w:rPr>
                              <w:t>中で、</w:t>
                            </w:r>
                            <w:r w:rsidR="003D68D7">
                              <w:rPr>
                                <w:rFonts w:ascii="HG丸ｺﾞｼｯｸM-PRO" w:eastAsia="HG丸ｺﾞｼｯｸM-PRO" w:hAnsi="HG丸ｺﾞｼｯｸM-PRO" w:cs="ＭＳ Ｐゴシック" w:hint="eastAsia"/>
                                <w:color w:val="000000" w:themeColor="text1"/>
                                <w:kern w:val="0"/>
                                <w:szCs w:val="21"/>
                              </w:rPr>
                              <w:t>乙は</w:t>
                            </w:r>
                            <w:r w:rsidRPr="00BA1638">
                              <w:rPr>
                                <w:rFonts w:ascii="HG丸ｺﾞｼｯｸM-PRO" w:eastAsia="HG丸ｺﾞｼｯｸM-PRO" w:hAnsi="HG丸ｺﾞｼｯｸM-PRO" w:cs="ＭＳ Ｐゴシック"/>
                                <w:color w:val="000000" w:themeColor="text1"/>
                                <w:kern w:val="0"/>
                                <w:szCs w:val="21"/>
                              </w:rPr>
                              <w:t>勤務時間中に同店舗の女性従業員</w:t>
                            </w:r>
                            <w:r>
                              <w:rPr>
                                <w:rFonts w:ascii="HG丸ｺﾞｼｯｸM-PRO" w:eastAsia="HG丸ｺﾞｼｯｸM-PRO" w:hAnsi="HG丸ｺﾞｼｯｸM-PRO" w:cs="ＭＳ Ｐゴシック" w:hint="eastAsia"/>
                                <w:color w:val="000000" w:themeColor="text1"/>
                                <w:kern w:val="0"/>
                                <w:szCs w:val="21"/>
                              </w:rPr>
                              <w:t xml:space="preserve"> 甲</w:t>
                            </w:r>
                            <w:r w:rsidRPr="00BA1638">
                              <w:rPr>
                                <w:rFonts w:ascii="HG丸ｺﾞｼｯｸM-PRO" w:eastAsia="HG丸ｺﾞｼｯｸM-PRO" w:hAnsi="HG丸ｺﾞｼｯｸM-PRO" w:cs="ＭＳ Ｐゴシック"/>
                                <w:color w:val="000000" w:themeColor="text1"/>
                                <w:kern w:val="0"/>
                                <w:szCs w:val="21"/>
                              </w:rPr>
                              <w:t>に対しわいせつな行為をしたことから、停職６ヶ月の懲戒処分を受けた</w:t>
                            </w:r>
                            <w:r w:rsidR="003D68D7">
                              <w:rPr>
                                <w:rFonts w:ascii="HG丸ｺﾞｼｯｸM-PRO" w:eastAsia="HG丸ｺﾞｼｯｸM-PRO" w:hAnsi="HG丸ｺﾞｼｯｸM-PRO" w:cs="ＭＳ Ｐゴシック" w:hint="eastAsia"/>
                                <w:color w:val="000000" w:themeColor="text1"/>
                                <w:kern w:val="0"/>
                                <w:szCs w:val="21"/>
                              </w:rPr>
                              <w:t>。それに対し、乙は</w:t>
                            </w:r>
                            <w:r w:rsidRPr="00BA1638">
                              <w:rPr>
                                <w:rFonts w:ascii="HG丸ｺﾞｼｯｸM-PRO" w:eastAsia="HG丸ｺﾞｼｯｸM-PRO" w:hAnsi="HG丸ｺﾞｼｯｸM-PRO" w:cs="ＭＳ Ｐゴシック"/>
                                <w:color w:val="000000" w:themeColor="text1"/>
                                <w:kern w:val="0"/>
                                <w:szCs w:val="21"/>
                              </w:rPr>
                              <w:t>同処分</w:t>
                            </w:r>
                            <w:r w:rsidR="003D68D7">
                              <w:rPr>
                                <w:rFonts w:ascii="HG丸ｺﾞｼｯｸM-PRO" w:eastAsia="HG丸ｺﾞｼｯｸM-PRO" w:hAnsi="HG丸ｺﾞｼｯｸM-PRO" w:cs="ＭＳ Ｐゴシック" w:hint="eastAsia"/>
                                <w:color w:val="000000" w:themeColor="text1"/>
                                <w:kern w:val="0"/>
                                <w:szCs w:val="21"/>
                              </w:rPr>
                              <w:t>が</w:t>
                            </w:r>
                            <w:r w:rsidRPr="00BA1638">
                              <w:rPr>
                                <w:rFonts w:ascii="HG丸ｺﾞｼｯｸM-PRO" w:eastAsia="HG丸ｺﾞｼｯｸM-PRO" w:hAnsi="HG丸ｺﾞｼｯｸM-PRO" w:cs="ＭＳ Ｐゴシック"/>
                                <w:color w:val="000000" w:themeColor="text1"/>
                                <w:kern w:val="0"/>
                                <w:szCs w:val="21"/>
                              </w:rPr>
                              <w:t>重</w:t>
                            </w:r>
                            <w:r w:rsidR="003D68D7">
                              <w:rPr>
                                <w:rFonts w:ascii="HG丸ｺﾞｼｯｸM-PRO" w:eastAsia="HG丸ｺﾞｼｯｸM-PRO" w:hAnsi="HG丸ｺﾞｼｯｸM-PRO" w:cs="ＭＳ Ｐゴシック" w:hint="eastAsia"/>
                                <w:color w:val="000000" w:themeColor="text1"/>
                                <w:kern w:val="0"/>
                                <w:szCs w:val="21"/>
                              </w:rPr>
                              <w:t>すぎるため</w:t>
                            </w:r>
                            <w:r w:rsidRPr="00BA1638">
                              <w:rPr>
                                <w:rFonts w:ascii="HG丸ｺﾞｼｯｸM-PRO" w:eastAsia="HG丸ｺﾞｼｯｸM-PRO" w:hAnsi="HG丸ｺﾞｼｯｸM-PRO" w:cs="ＭＳ Ｐゴシック"/>
                                <w:color w:val="000000" w:themeColor="text1"/>
                                <w:kern w:val="0"/>
                                <w:szCs w:val="21"/>
                              </w:rPr>
                              <w:t>違法であるとして、</w:t>
                            </w:r>
                            <w:r>
                              <w:rPr>
                                <w:rFonts w:ascii="HG丸ｺﾞｼｯｸM-PRO" w:eastAsia="HG丸ｺﾞｼｯｸM-PRO" w:hAnsi="HG丸ｺﾞｼｯｸM-PRO" w:cs="ＭＳ Ｐゴシック" w:hint="eastAsia"/>
                                <w:color w:val="000000" w:themeColor="text1"/>
                                <w:kern w:val="0"/>
                                <w:szCs w:val="21"/>
                              </w:rPr>
                              <w:t>X</w:t>
                            </w:r>
                            <w:r w:rsidRPr="00BA1638">
                              <w:rPr>
                                <w:rFonts w:ascii="HG丸ｺﾞｼｯｸM-PRO" w:eastAsia="HG丸ｺﾞｼｯｸM-PRO" w:hAnsi="HG丸ｺﾞｼｯｸM-PRO" w:cs="ＭＳ Ｐゴシック"/>
                                <w:color w:val="000000" w:themeColor="text1"/>
                                <w:kern w:val="0"/>
                                <w:szCs w:val="21"/>
                              </w:rPr>
                              <w:t>市に対し、同処分の取消を求めた。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6pt;width:518.3pt;height: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" fillcolor="white [3201]" strokecolor="black [3200]" strokeweight="1pt">
                <v:textbo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3D1870AA" w:rsidR="00332B3A" w:rsidRDefault="00BA1638" w:rsidP="00BA1638">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X</w:t>
                      </w:r>
                      <w:r w:rsidRPr="00BA1638">
                        <w:rPr>
                          <w:rFonts w:ascii="HG丸ｺﾞｼｯｸM-PRO" w:eastAsia="HG丸ｺﾞｼｯｸM-PRO" w:hAnsi="HG丸ｺﾞｼｯｸM-PRO" w:cs="ＭＳ Ｐゴシック"/>
                          <w:color w:val="000000" w:themeColor="text1"/>
                          <w:kern w:val="0"/>
                          <w:szCs w:val="21"/>
                        </w:rPr>
                        <w:t>市の一般職に属する男性の地方公務員（一般廃棄物の収集、運搬の業務に従事する運転士）</w:t>
                      </w:r>
                      <w:r>
                        <w:rPr>
                          <w:rFonts w:ascii="HG丸ｺﾞｼｯｸM-PRO" w:eastAsia="HG丸ｺﾞｼｯｸM-PRO" w:hAnsi="HG丸ｺﾞｼｯｸM-PRO" w:cs="ＭＳ Ｐゴシック" w:hint="eastAsia"/>
                          <w:color w:val="000000" w:themeColor="text1"/>
                          <w:kern w:val="0"/>
                          <w:szCs w:val="21"/>
                        </w:rPr>
                        <w:t>乙</w:t>
                      </w:r>
                      <w:r w:rsidR="003D68D7">
                        <w:rPr>
                          <w:rFonts w:ascii="HG丸ｺﾞｼｯｸM-PRO" w:eastAsia="HG丸ｺﾞｼｯｸM-PRO" w:hAnsi="HG丸ｺﾞｼｯｸM-PRO" w:cs="ＭＳ Ｐゴシック" w:hint="eastAsia"/>
                          <w:color w:val="000000" w:themeColor="text1"/>
                          <w:kern w:val="0"/>
                          <w:szCs w:val="21"/>
                        </w:rPr>
                        <w:t>は</w:t>
                      </w:r>
                      <w:r w:rsidRPr="00BA1638">
                        <w:rPr>
                          <w:rFonts w:ascii="HG丸ｺﾞｼｯｸM-PRO" w:eastAsia="HG丸ｺﾞｼｯｸM-PRO" w:hAnsi="HG丸ｺﾞｼｯｸM-PRO" w:cs="ＭＳ Ｐゴシック"/>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X</w:t>
                      </w:r>
                      <w:r w:rsidRPr="00BA1638">
                        <w:rPr>
                          <w:rFonts w:ascii="HG丸ｺﾞｼｯｸM-PRO" w:eastAsia="HG丸ｺﾞｼｯｸM-PRO" w:hAnsi="HG丸ｺﾞｼｯｸM-PRO" w:cs="ＭＳ Ｐゴシック"/>
                          <w:color w:val="000000" w:themeColor="text1"/>
                          <w:kern w:val="0"/>
                          <w:szCs w:val="21"/>
                        </w:rPr>
                        <w:t>市内のコンビニエンスストアにて、かねてより女性従業員を不快にさせる不適切な言動をしていた</w:t>
                      </w:r>
                      <w:r w:rsidR="003D68D7">
                        <w:rPr>
                          <w:rFonts w:ascii="HG丸ｺﾞｼｯｸM-PRO" w:eastAsia="HG丸ｺﾞｼｯｸM-PRO" w:hAnsi="HG丸ｺﾞｼｯｸM-PRO" w:cs="ＭＳ Ｐゴシック" w:hint="eastAsia"/>
                          <w:color w:val="000000" w:themeColor="text1"/>
                          <w:kern w:val="0"/>
                          <w:szCs w:val="21"/>
                        </w:rPr>
                        <w:t>。そんな</w:t>
                      </w:r>
                      <w:r w:rsidRPr="00BA1638">
                        <w:rPr>
                          <w:rFonts w:ascii="HG丸ｺﾞｼｯｸM-PRO" w:eastAsia="HG丸ｺﾞｼｯｸM-PRO" w:hAnsi="HG丸ｺﾞｼｯｸM-PRO" w:cs="ＭＳ Ｐゴシック"/>
                          <w:color w:val="000000" w:themeColor="text1"/>
                          <w:kern w:val="0"/>
                          <w:szCs w:val="21"/>
                        </w:rPr>
                        <w:t>中で、</w:t>
                      </w:r>
                      <w:r w:rsidR="003D68D7">
                        <w:rPr>
                          <w:rFonts w:ascii="HG丸ｺﾞｼｯｸM-PRO" w:eastAsia="HG丸ｺﾞｼｯｸM-PRO" w:hAnsi="HG丸ｺﾞｼｯｸM-PRO" w:cs="ＭＳ Ｐゴシック" w:hint="eastAsia"/>
                          <w:color w:val="000000" w:themeColor="text1"/>
                          <w:kern w:val="0"/>
                          <w:szCs w:val="21"/>
                        </w:rPr>
                        <w:t>乙は</w:t>
                      </w:r>
                      <w:r w:rsidRPr="00BA1638">
                        <w:rPr>
                          <w:rFonts w:ascii="HG丸ｺﾞｼｯｸM-PRO" w:eastAsia="HG丸ｺﾞｼｯｸM-PRO" w:hAnsi="HG丸ｺﾞｼｯｸM-PRO" w:cs="ＭＳ Ｐゴシック"/>
                          <w:color w:val="000000" w:themeColor="text1"/>
                          <w:kern w:val="0"/>
                          <w:szCs w:val="21"/>
                        </w:rPr>
                        <w:t>勤務時間中に同店舗の女性従業員</w:t>
                      </w:r>
                      <w:r>
                        <w:rPr>
                          <w:rFonts w:ascii="HG丸ｺﾞｼｯｸM-PRO" w:eastAsia="HG丸ｺﾞｼｯｸM-PRO" w:hAnsi="HG丸ｺﾞｼｯｸM-PRO" w:cs="ＭＳ Ｐゴシック" w:hint="eastAsia"/>
                          <w:color w:val="000000" w:themeColor="text1"/>
                          <w:kern w:val="0"/>
                          <w:szCs w:val="21"/>
                        </w:rPr>
                        <w:t xml:space="preserve"> 甲</w:t>
                      </w:r>
                      <w:r w:rsidRPr="00BA1638">
                        <w:rPr>
                          <w:rFonts w:ascii="HG丸ｺﾞｼｯｸM-PRO" w:eastAsia="HG丸ｺﾞｼｯｸM-PRO" w:hAnsi="HG丸ｺﾞｼｯｸM-PRO" w:cs="ＭＳ Ｐゴシック"/>
                          <w:color w:val="000000" w:themeColor="text1"/>
                          <w:kern w:val="0"/>
                          <w:szCs w:val="21"/>
                        </w:rPr>
                        <w:t>に対しわいせつな行為をしたことから、停職６ヶ月の懲戒処分を受けた</w:t>
                      </w:r>
                      <w:r w:rsidR="003D68D7">
                        <w:rPr>
                          <w:rFonts w:ascii="HG丸ｺﾞｼｯｸM-PRO" w:eastAsia="HG丸ｺﾞｼｯｸM-PRO" w:hAnsi="HG丸ｺﾞｼｯｸM-PRO" w:cs="ＭＳ Ｐゴシック" w:hint="eastAsia"/>
                          <w:color w:val="000000" w:themeColor="text1"/>
                          <w:kern w:val="0"/>
                          <w:szCs w:val="21"/>
                        </w:rPr>
                        <w:t>。それに対し、乙は</w:t>
                      </w:r>
                      <w:r w:rsidRPr="00BA1638">
                        <w:rPr>
                          <w:rFonts w:ascii="HG丸ｺﾞｼｯｸM-PRO" w:eastAsia="HG丸ｺﾞｼｯｸM-PRO" w:hAnsi="HG丸ｺﾞｼｯｸM-PRO" w:cs="ＭＳ Ｐゴシック"/>
                          <w:color w:val="000000" w:themeColor="text1"/>
                          <w:kern w:val="0"/>
                          <w:szCs w:val="21"/>
                        </w:rPr>
                        <w:t>同処分</w:t>
                      </w:r>
                      <w:r w:rsidR="003D68D7">
                        <w:rPr>
                          <w:rFonts w:ascii="HG丸ｺﾞｼｯｸM-PRO" w:eastAsia="HG丸ｺﾞｼｯｸM-PRO" w:hAnsi="HG丸ｺﾞｼｯｸM-PRO" w:cs="ＭＳ Ｐゴシック" w:hint="eastAsia"/>
                          <w:color w:val="000000" w:themeColor="text1"/>
                          <w:kern w:val="0"/>
                          <w:szCs w:val="21"/>
                        </w:rPr>
                        <w:t>が</w:t>
                      </w:r>
                      <w:r w:rsidRPr="00BA1638">
                        <w:rPr>
                          <w:rFonts w:ascii="HG丸ｺﾞｼｯｸM-PRO" w:eastAsia="HG丸ｺﾞｼｯｸM-PRO" w:hAnsi="HG丸ｺﾞｼｯｸM-PRO" w:cs="ＭＳ Ｐゴシック"/>
                          <w:color w:val="000000" w:themeColor="text1"/>
                          <w:kern w:val="0"/>
                          <w:szCs w:val="21"/>
                        </w:rPr>
                        <w:t>重</w:t>
                      </w:r>
                      <w:r w:rsidR="003D68D7">
                        <w:rPr>
                          <w:rFonts w:ascii="HG丸ｺﾞｼｯｸM-PRO" w:eastAsia="HG丸ｺﾞｼｯｸM-PRO" w:hAnsi="HG丸ｺﾞｼｯｸM-PRO" w:cs="ＭＳ Ｐゴシック" w:hint="eastAsia"/>
                          <w:color w:val="000000" w:themeColor="text1"/>
                          <w:kern w:val="0"/>
                          <w:szCs w:val="21"/>
                        </w:rPr>
                        <w:t>すぎるため</w:t>
                      </w:r>
                      <w:r w:rsidRPr="00BA1638">
                        <w:rPr>
                          <w:rFonts w:ascii="HG丸ｺﾞｼｯｸM-PRO" w:eastAsia="HG丸ｺﾞｼｯｸM-PRO" w:hAnsi="HG丸ｺﾞｼｯｸM-PRO" w:cs="ＭＳ Ｐゴシック"/>
                          <w:color w:val="000000" w:themeColor="text1"/>
                          <w:kern w:val="0"/>
                          <w:szCs w:val="21"/>
                        </w:rPr>
                        <w:t>違法であるとして、</w:t>
                      </w:r>
                      <w:r>
                        <w:rPr>
                          <w:rFonts w:ascii="HG丸ｺﾞｼｯｸM-PRO" w:eastAsia="HG丸ｺﾞｼｯｸM-PRO" w:hAnsi="HG丸ｺﾞｼｯｸM-PRO" w:cs="ＭＳ Ｐゴシック" w:hint="eastAsia"/>
                          <w:color w:val="000000" w:themeColor="text1"/>
                          <w:kern w:val="0"/>
                          <w:szCs w:val="21"/>
                        </w:rPr>
                        <w:t>X</w:t>
                      </w:r>
                      <w:r w:rsidRPr="00BA1638">
                        <w:rPr>
                          <w:rFonts w:ascii="HG丸ｺﾞｼｯｸM-PRO" w:eastAsia="HG丸ｺﾞｼｯｸM-PRO" w:hAnsi="HG丸ｺﾞｼｯｸM-PRO" w:cs="ＭＳ Ｐゴシック"/>
                          <w:color w:val="000000" w:themeColor="text1"/>
                          <w:kern w:val="0"/>
                          <w:szCs w:val="21"/>
                        </w:rPr>
                        <w:t>市に対し、同処分の取消を求めた。</w:t>
                      </w:r>
                    </w:p>
                  </w:txbxContent>
                </v:textbox>
              </v:rect>
            </w:pict>
          </mc:Fallback>
        </mc:AlternateContent>
      </w:r>
    </w:p>
    <w:p w14:paraId="336C47E7" w14:textId="5790CD0C" w:rsidR="00F91C94" w:rsidRDefault="00F91C94"/>
    <w:p w14:paraId="509ABCFC" w14:textId="37489A44" w:rsidR="00F91C94" w:rsidRDefault="00F91C94"/>
    <w:p w14:paraId="3F039652" w14:textId="0321B80B" w:rsidR="007B78EC" w:rsidRDefault="007B78EC"/>
    <w:p w14:paraId="4A35EB37" w14:textId="042FF98E" w:rsidR="00F91C94" w:rsidRDefault="005E6314">
      <w:r>
        <w:rPr>
          <w:noProof/>
        </w:rPr>
        <w:drawing>
          <wp:anchor distT="0" distB="0" distL="114300" distR="114300" simplePos="0" relativeHeight="251658239" behindDoc="0" locked="0" layoutInCell="1" allowOverlap="1" wp14:anchorId="4F775200" wp14:editId="7FC3C97A">
            <wp:simplePos x="0" y="0"/>
            <wp:positionH relativeFrom="margin">
              <wp:posOffset>-41021</wp:posOffset>
            </wp:positionH>
            <wp:positionV relativeFrom="margin">
              <wp:posOffset>3543604</wp:posOffset>
            </wp:positionV>
            <wp:extent cx="6798945" cy="5441950"/>
            <wp:effectExtent l="0" t="0" r="1905" b="6350"/>
            <wp:wrapSquare wrapText="bothSides"/>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8945" cy="544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143FA" w14:textId="2190419A" w:rsidR="002D15C1" w:rsidRDefault="005E6314" w:rsidP="000237E9">
      <w:pPr>
        <w:rPr>
          <w:rFonts w:ascii="HG丸ｺﾞｼｯｸM-PRO" w:eastAsia="HG丸ｺﾞｼｯｸM-PRO" w:hAnsi="HG丸ｺﾞｼｯｸM-PRO"/>
          <w:color w:val="000000" w:themeColor="dark1"/>
          <w:kern w:val="24"/>
          <w:sz w:val="22"/>
        </w:rPr>
      </w:pPr>
      <w:r w:rsidRPr="00355115">
        <w:rPr>
          <w:noProof/>
        </w:rPr>
        <mc:AlternateContent>
          <mc:Choice Requires="wps">
            <w:drawing>
              <wp:anchor distT="0" distB="0" distL="114300" distR="114300" simplePos="0" relativeHeight="251749376" behindDoc="0" locked="0" layoutInCell="1" allowOverlap="1" wp14:anchorId="30D0A303" wp14:editId="04A9BE0B">
                <wp:simplePos x="0" y="0"/>
                <wp:positionH relativeFrom="margin">
                  <wp:posOffset>227686</wp:posOffset>
                </wp:positionH>
                <wp:positionV relativeFrom="paragraph">
                  <wp:posOffset>5679414</wp:posOffset>
                </wp:positionV>
                <wp:extent cx="5522595" cy="511810"/>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595" cy="511810"/>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070652C9" w14:textId="55F34F32" w:rsidR="00416653" w:rsidRPr="00DC59EE" w:rsidRDefault="00660B02"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乙</w:t>
                            </w:r>
                            <w:r w:rsidR="00F077D7">
                              <w:rPr>
                                <w:rFonts w:ascii="HG丸ｺﾞｼｯｸM-PRO" w:eastAsia="HG丸ｺﾞｼｯｸM-PRO" w:hAnsi="HG丸ｺﾞｼｯｸM-PRO" w:hint="eastAsia"/>
                                <w:color w:val="000000" w:themeColor="text1"/>
                                <w:kern w:val="24"/>
                                <w:szCs w:val="21"/>
                              </w:rPr>
                              <w:t>の</w:t>
                            </w:r>
                            <w:r w:rsidR="00FA3D50">
                              <w:rPr>
                                <w:rFonts w:ascii="HG丸ｺﾞｼｯｸM-PRO" w:eastAsia="HG丸ｺﾞｼｯｸM-PRO" w:hAnsi="HG丸ｺﾞｼｯｸM-PRO" w:hint="eastAsia"/>
                                <w:color w:val="000000" w:themeColor="text1"/>
                                <w:kern w:val="24"/>
                                <w:szCs w:val="21"/>
                              </w:rPr>
                              <w:t>訴え</w:t>
                            </w:r>
                            <w:r w:rsidR="00211F3D">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7.95pt;margin-top:447.2pt;width:434.85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" adj="22511,10345" fillcolor="white [3201]" strokecolor="#9bbb59 [3206]" strokeweight="1pt">
                <v:textbox inset="0,,0">
                  <w:txbxContent>
                    <w:p w14:paraId="070652C9" w14:textId="55F34F32" w:rsidR="00416653" w:rsidRPr="00DC59EE" w:rsidRDefault="00660B02"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乙</w:t>
                      </w:r>
                      <w:r w:rsidR="00F077D7">
                        <w:rPr>
                          <w:rFonts w:ascii="HG丸ｺﾞｼｯｸM-PRO" w:eastAsia="HG丸ｺﾞｼｯｸM-PRO" w:hAnsi="HG丸ｺﾞｼｯｸM-PRO" w:hint="eastAsia"/>
                          <w:color w:val="000000" w:themeColor="text1"/>
                          <w:kern w:val="24"/>
                          <w:szCs w:val="21"/>
                        </w:rPr>
                        <w:t>の</w:t>
                      </w:r>
                      <w:r w:rsidR="00FA3D50">
                        <w:rPr>
                          <w:rFonts w:ascii="HG丸ｺﾞｼｯｸM-PRO" w:eastAsia="HG丸ｺﾞｼｯｸM-PRO" w:hAnsi="HG丸ｺﾞｼｯｸM-PRO" w:hint="eastAsia"/>
                          <w:color w:val="000000" w:themeColor="text1"/>
                          <w:kern w:val="24"/>
                          <w:szCs w:val="21"/>
                        </w:rPr>
                        <w:t>訴え</w:t>
                      </w:r>
                      <w:r w:rsidR="00211F3D">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r w:rsidR="002D15C1" w:rsidRPr="00355115">
        <w:rPr>
          <w:noProof/>
        </w:rPr>
        <w:drawing>
          <wp:anchor distT="0" distB="0" distL="114300" distR="114300" simplePos="0" relativeHeight="251757568" behindDoc="0" locked="0" layoutInCell="1" allowOverlap="1" wp14:anchorId="59062EA9" wp14:editId="579E7BCE">
            <wp:simplePos x="0" y="0"/>
            <wp:positionH relativeFrom="margin">
              <wp:posOffset>5979160</wp:posOffset>
            </wp:positionH>
            <wp:positionV relativeFrom="margin">
              <wp:posOffset>9018270</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EF4DF" w14:textId="2EEF1E56" w:rsidR="006035DC" w:rsidRDefault="006035DC" w:rsidP="00575754">
      <w:pPr>
        <w:rPr>
          <w:rFonts w:ascii="HG丸ｺﾞｼｯｸM-PRO" w:eastAsia="HG丸ｺﾞｼｯｸM-PRO" w:hAnsi="HG丸ｺﾞｼｯｸM-PRO"/>
          <w:color w:val="000000" w:themeColor="dark1"/>
          <w:kern w:val="24"/>
          <w:sz w:val="22"/>
        </w:rPr>
      </w:pPr>
    </w:p>
    <w:p w14:paraId="45FD573B" w14:textId="77777777" w:rsidR="00591BE8" w:rsidRDefault="00591BE8" w:rsidP="00575754">
      <w:pPr>
        <w:rPr>
          <w:rFonts w:ascii="HG丸ｺﾞｼｯｸM-PRO" w:eastAsia="HG丸ｺﾞｼｯｸM-PRO" w:hAnsi="HG丸ｺﾞｼｯｸM-PRO"/>
          <w:color w:val="000000" w:themeColor="dark1"/>
          <w:kern w:val="24"/>
          <w:sz w:val="22"/>
        </w:rPr>
      </w:pPr>
    </w:p>
    <w:p w14:paraId="6F90BF9B" w14:textId="3FEB233E" w:rsidR="00B1571B" w:rsidRDefault="00B1571B" w:rsidP="00575754">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2337F656">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B80B25D" w14:textId="6D5B0741"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BB589B">
                              <w:rPr>
                                <w:rFonts w:ascii="HG丸ｺﾞｼｯｸM-PRO" w:eastAsia="HG丸ｺﾞｼｯｸM-PRO" w:hAnsi="HG丸ｺﾞｼｯｸM-PRO" w:hint="eastAsia"/>
                                <w:color w:val="FF0000"/>
                                <w:sz w:val="24"/>
                                <w:szCs w:val="28"/>
                              </w:rPr>
                              <w:t>認められ</w:t>
                            </w:r>
                            <w:r w:rsidR="00701CF0">
                              <w:rPr>
                                <w:rFonts w:ascii="HG丸ｺﾞｼｯｸM-PRO" w:eastAsia="HG丸ｺﾞｼｯｸM-PRO" w:hAnsi="HG丸ｺﾞｼｯｸM-PRO" w:hint="eastAsia"/>
                                <w:color w:val="FF0000"/>
                                <w:sz w:val="24"/>
                                <w:szCs w:val="28"/>
                              </w:rPr>
                              <w:t>なかった</w:t>
                            </w:r>
                            <w:r w:rsidR="00AC670F">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" fillcolor="#bcd190 [2166]" strokecolor="#9bbb59 [3206]" strokeweight=".5pt">
                <v:fill color2="#adc878 [2614]" rotate="t" colors="0 #cadbaf;.5 #c1d4a1;1 #b9d091" focus="100%" type="gradient">
                  <o:fill v:ext="view" type="gradientUnscaled"/>
                </v:fill>
                <v:stroke joinstyle="miter"/>
                <v:textbox>
                  <w:txbxContent>
                    <w:p w14:paraId="0B80B25D" w14:textId="6D5B0741"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BB589B">
                        <w:rPr>
                          <w:rFonts w:ascii="HG丸ｺﾞｼｯｸM-PRO" w:eastAsia="HG丸ｺﾞｼｯｸM-PRO" w:hAnsi="HG丸ｺﾞｼｯｸM-PRO" w:hint="eastAsia"/>
                          <w:color w:val="FF0000"/>
                          <w:sz w:val="24"/>
                          <w:szCs w:val="28"/>
                        </w:rPr>
                        <w:t>認められ</w:t>
                      </w:r>
                      <w:r w:rsidR="00701CF0">
                        <w:rPr>
                          <w:rFonts w:ascii="HG丸ｺﾞｼｯｸM-PRO" w:eastAsia="HG丸ｺﾞｼｯｸM-PRO" w:hAnsi="HG丸ｺﾞｼｯｸM-PRO" w:hint="eastAsia"/>
                          <w:color w:val="FF0000"/>
                          <w:sz w:val="24"/>
                          <w:szCs w:val="28"/>
                        </w:rPr>
                        <w:t>なかった</w:t>
                      </w:r>
                      <w:r w:rsidR="00AC670F">
                        <w:rPr>
                          <w:rFonts w:ascii="HG丸ｺﾞｼｯｸM-PRO" w:eastAsia="HG丸ｺﾞｼｯｸM-PRO" w:hAnsi="HG丸ｺﾞｼｯｸM-PRO" w:hint="eastAsia"/>
                          <w:color w:val="FF0000"/>
                          <w:sz w:val="24"/>
                          <w:szCs w:val="28"/>
                        </w:rPr>
                        <w:t>。</w:t>
                      </w:r>
                    </w:p>
                  </w:txbxContent>
                </v:textbox>
              </v:shape>
            </w:pict>
          </mc:Fallback>
        </mc:AlternateContent>
      </w:r>
    </w:p>
    <w:p w14:paraId="08892DF3" w14:textId="3B4FA387" w:rsidR="00575754" w:rsidRDefault="00575754" w:rsidP="00575754">
      <w:pPr>
        <w:rPr>
          <w:rFonts w:ascii="HG丸ｺﾞｼｯｸM-PRO" w:eastAsia="HG丸ｺﾞｼｯｸM-PRO" w:hAnsi="HG丸ｺﾞｼｯｸM-PRO"/>
          <w:color w:val="000000" w:themeColor="dark1"/>
          <w:kern w:val="24"/>
          <w:sz w:val="22"/>
        </w:rPr>
      </w:pPr>
    </w:p>
    <w:p w14:paraId="4AA90923" w14:textId="6355CA6A"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4167176B"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3A0239B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08E602F0">
                <wp:simplePos x="0" y="0"/>
                <wp:positionH relativeFrom="margin">
                  <wp:align>left</wp:align>
                </wp:positionH>
                <wp:positionV relativeFrom="paragraph">
                  <wp:posOffset>17526</wp:posOffset>
                </wp:positionV>
                <wp:extent cx="6582410" cy="4001414"/>
                <wp:effectExtent l="0" t="0" r="27940" b="18415"/>
                <wp:wrapNone/>
                <wp:docPr id="25" name="正方形/長方形 3"/>
                <wp:cNvGraphicFramePr/>
                <a:graphic xmlns:a="http://schemas.openxmlformats.org/drawingml/2006/main">
                  <a:graphicData uri="http://schemas.microsoft.com/office/word/2010/wordprocessingShape">
                    <wps:wsp>
                      <wps:cNvSpPr/>
                      <wps:spPr>
                        <a:xfrm>
                          <a:off x="0" y="0"/>
                          <a:ext cx="6582410" cy="4001414"/>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224E2266" w14:textId="4E10DE9A" w:rsid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停職</w:t>
                            </w:r>
                            <w:r w:rsidRPr="00701CF0">
                              <w:rPr>
                                <w:rFonts w:ascii="HG丸ｺﾞｼｯｸM-PRO" w:eastAsia="HG丸ｺﾞｼｯｸM-PRO" w:hAnsi="HG丸ｺﾞｼｯｸM-PRO" w:hint="eastAsia"/>
                                <w:color w:val="000000" w:themeColor="text1"/>
                                <w:kern w:val="0"/>
                                <w:szCs w:val="21"/>
                              </w:rPr>
                              <w:t>６ヶ月という長さが重すぎるか</w:t>
                            </w:r>
                            <w:r w:rsidR="003D68D7">
                              <w:rPr>
                                <w:rFonts w:ascii="HG丸ｺﾞｼｯｸM-PRO" w:eastAsia="HG丸ｺﾞｼｯｸM-PRO" w:hAnsi="HG丸ｺﾞｼｯｸM-PRO" w:hint="eastAsia"/>
                                <w:color w:val="000000" w:themeColor="text1"/>
                                <w:kern w:val="0"/>
                                <w:szCs w:val="21"/>
                              </w:rPr>
                              <w:t>どう</w:t>
                            </w:r>
                            <w:r w:rsidRPr="00701CF0">
                              <w:rPr>
                                <w:rFonts w:ascii="HG丸ｺﾞｼｯｸM-PRO" w:eastAsia="HG丸ｺﾞｼｯｸM-PRO" w:hAnsi="HG丸ｺﾞｼｯｸM-PRO" w:hint="eastAsia"/>
                                <w:color w:val="000000" w:themeColor="text1"/>
                                <w:kern w:val="0"/>
                                <w:szCs w:val="21"/>
                              </w:rPr>
                              <w:t>かで、第一審および高裁と、最高裁</w:t>
                            </w:r>
                            <w:r w:rsidR="003D68D7">
                              <w:rPr>
                                <w:rFonts w:ascii="HG丸ｺﾞｼｯｸM-PRO" w:eastAsia="HG丸ｺﾞｼｯｸM-PRO" w:hAnsi="HG丸ｺﾞｼｯｸM-PRO" w:hint="eastAsia"/>
                                <w:color w:val="000000" w:themeColor="text1"/>
                                <w:kern w:val="0"/>
                                <w:szCs w:val="21"/>
                              </w:rPr>
                              <w:t>の</w:t>
                            </w:r>
                            <w:r w:rsidRPr="00701CF0">
                              <w:rPr>
                                <w:rFonts w:ascii="HG丸ｺﾞｼｯｸM-PRO" w:eastAsia="HG丸ｺﾞｼｯｸM-PRO" w:hAnsi="HG丸ｺﾞｼｯｸM-PRO" w:hint="eastAsia"/>
                                <w:color w:val="000000" w:themeColor="text1"/>
                                <w:kern w:val="0"/>
                                <w:szCs w:val="21"/>
                              </w:rPr>
                              <w:t>判断が分かれる結果となりました。判断が分かれたひとつの大きな点は、</w:t>
                            </w:r>
                            <w:r>
                              <w:rPr>
                                <w:rFonts w:ascii="HG丸ｺﾞｼｯｸM-PRO" w:eastAsia="HG丸ｺﾞｼｯｸM-PRO" w:hAnsi="HG丸ｺﾞｼｯｸM-PRO"/>
                                <w:color w:val="000000" w:themeColor="text1"/>
                                <w:kern w:val="0"/>
                                <w:szCs w:val="21"/>
                              </w:rPr>
                              <w:t>甲</w:t>
                            </w:r>
                            <w:r w:rsidRPr="00701CF0">
                              <w:rPr>
                                <w:rFonts w:ascii="HG丸ｺﾞｼｯｸM-PRO" w:eastAsia="HG丸ｺﾞｼｯｸM-PRO" w:hAnsi="HG丸ｺﾞｼｯｸM-PRO"/>
                                <w:color w:val="000000" w:themeColor="text1"/>
                                <w:kern w:val="0"/>
                                <w:szCs w:val="21"/>
                              </w:rPr>
                              <w:t>が身体的接触について抵抗をしなかったことや、</w:t>
                            </w:r>
                            <w:r>
                              <w:rPr>
                                <w:rFonts w:ascii="HG丸ｺﾞｼｯｸM-PRO" w:eastAsia="HG丸ｺﾞｼｯｸM-PRO" w:hAnsi="HG丸ｺﾞｼｯｸM-PRO"/>
                                <w:color w:val="000000" w:themeColor="text1"/>
                                <w:kern w:val="0"/>
                                <w:szCs w:val="21"/>
                              </w:rPr>
                              <w:t>甲</w:t>
                            </w:r>
                            <w:r w:rsidRPr="00701CF0">
                              <w:rPr>
                                <w:rFonts w:ascii="HG丸ｺﾞｼｯｸM-PRO" w:eastAsia="HG丸ｺﾞｼｯｸM-PRO" w:hAnsi="HG丸ｺﾞｼｯｸM-PRO"/>
                                <w:color w:val="000000" w:themeColor="text1"/>
                                <w:kern w:val="0"/>
                                <w:szCs w:val="21"/>
                              </w:rPr>
                              <w:t>や本件店舗のオーナーが処罰を望まないとしたことを、どのように考慮するのか、という点です。</w:t>
                            </w:r>
                          </w:p>
                          <w:p w14:paraId="2F045FAB" w14:textId="1A03E3FD" w:rsidR="00701CF0" w:rsidRP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sidRPr="00701CF0">
                              <w:rPr>
                                <w:rFonts w:ascii="HG丸ｺﾞｼｯｸM-PRO" w:eastAsia="HG丸ｺﾞｼｯｸM-PRO" w:hAnsi="HG丸ｺﾞｼｯｸM-PRO"/>
                                <w:color w:val="000000" w:themeColor="text1"/>
                                <w:kern w:val="0"/>
                                <w:szCs w:val="21"/>
                              </w:rPr>
                              <w:t>一般には、被害者がいる事案の場合、被害者の同意があった、あるいは、被害者側の処罰感情が強くない、という要素は、懲戒処分の量定の決定において、有利な情状（懲戒処分を軽くする事情）として取り扱われ、第一審や高裁の判断も、その点においては、</w:t>
                            </w:r>
                            <w:r w:rsidRPr="00701CF0">
                              <w:rPr>
                                <w:rFonts w:ascii="HG丸ｺﾞｼｯｸM-PRO" w:eastAsia="HG丸ｺﾞｼｯｸM-PRO" w:hAnsi="HG丸ｺﾞｼｯｸM-PRO" w:hint="eastAsia"/>
                                <w:color w:val="000000" w:themeColor="text1"/>
                                <w:kern w:val="0"/>
                                <w:szCs w:val="21"/>
                              </w:rPr>
                              <w:t>一般的な枠組みに沿ったものと言えます。</w:t>
                            </w:r>
                          </w:p>
                          <w:p w14:paraId="55D6FF35" w14:textId="2F9134E8" w:rsidR="00701CF0" w:rsidRP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sidRPr="00701CF0">
                              <w:rPr>
                                <w:rFonts w:ascii="HG丸ｺﾞｼｯｸM-PRO" w:eastAsia="HG丸ｺﾞｼｯｸM-PRO" w:hAnsi="HG丸ｺﾞｼｯｸM-PRO" w:hint="eastAsia"/>
                                <w:color w:val="000000" w:themeColor="text1"/>
                                <w:kern w:val="0"/>
                                <w:szCs w:val="21"/>
                              </w:rPr>
                              <w:t>しかし、最高裁はまず、</w:t>
                            </w:r>
                            <w:r>
                              <w:rPr>
                                <w:rFonts w:ascii="HG丸ｺﾞｼｯｸM-PRO" w:eastAsia="HG丸ｺﾞｼｯｸM-PRO" w:hAnsi="HG丸ｺﾞｼｯｸM-PRO"/>
                                <w:color w:val="000000" w:themeColor="text1"/>
                                <w:kern w:val="0"/>
                                <w:szCs w:val="21"/>
                              </w:rPr>
                              <w:t>甲</w:t>
                            </w:r>
                            <w:r w:rsidRPr="00701CF0">
                              <w:rPr>
                                <w:rFonts w:ascii="HG丸ｺﾞｼｯｸM-PRO" w:eastAsia="HG丸ｺﾞｼｯｸM-PRO" w:hAnsi="HG丸ｺﾞｼｯｸM-PRO"/>
                                <w:color w:val="000000" w:themeColor="text1"/>
                                <w:kern w:val="0"/>
                                <w:szCs w:val="21"/>
                              </w:rPr>
                              <w:t>が身体的接触に対しても笑顔で行動し、抵抗を示さなかったことにつき、客との間のトラブルを避けるためのものであったと評価し、</w:t>
                            </w:r>
                            <w:r>
                              <w:rPr>
                                <w:rFonts w:ascii="HG丸ｺﾞｼｯｸM-PRO" w:eastAsia="HG丸ｺﾞｼｯｸM-PRO" w:hAnsi="HG丸ｺﾞｼｯｸM-PRO"/>
                                <w:color w:val="000000" w:themeColor="text1"/>
                                <w:kern w:val="0"/>
                                <w:szCs w:val="21"/>
                              </w:rPr>
                              <w:t>乙</w:t>
                            </w:r>
                            <w:r w:rsidRPr="00701CF0">
                              <w:rPr>
                                <w:rFonts w:ascii="HG丸ｺﾞｼｯｸM-PRO" w:eastAsia="HG丸ｺﾞｼｯｸM-PRO" w:hAnsi="HG丸ｺﾞｼｯｸM-PRO"/>
                                <w:color w:val="000000" w:themeColor="text1"/>
                                <w:kern w:val="0"/>
                                <w:szCs w:val="21"/>
                              </w:rPr>
                              <w:t>に有利な事情として認めるのは相当ではないとしています。被害者が同意をしていた、あるいは、抵抗しなかった、という事情は、その経過や理由を丹念に確認したうえで、行為者に有利な情状として考えうるか検討する必要があるでしょう。</w:t>
                            </w:r>
                          </w:p>
                          <w:p w14:paraId="25390A9B" w14:textId="77777777" w:rsid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sidRPr="00701CF0">
                              <w:rPr>
                                <w:rFonts w:ascii="HG丸ｺﾞｼｯｸM-PRO" w:eastAsia="HG丸ｺﾞｼｯｸM-PRO" w:hAnsi="HG丸ｺﾞｼｯｸM-PRO" w:hint="eastAsia"/>
                                <w:color w:val="000000" w:themeColor="text1"/>
                                <w:kern w:val="0"/>
                                <w:szCs w:val="21"/>
                              </w:rPr>
                              <w:t>また、被害者や店舗のオーナーが処罰を望まないとした点の評価についても、同様のことがいえるでしょう。一般に、被害者が加害者を許しているのであれば、それは労使関係における刑罰というべき懲戒処分においても、有利な情状として取り扱われるべきですが、最高裁の判断においては、「処罰を望まない」としたのは、加害者を許したからではなく、他の事情によるものであるという点を考慮しており、この点においても、なぜ処罰を望まないのかという理由についての検討が必要になるように思われます。</w:t>
                            </w:r>
                          </w:p>
                          <w:p w14:paraId="4E74F3A8" w14:textId="62B3C27C" w:rsidR="00BD66C2" w:rsidRPr="0088715E" w:rsidRDefault="00BD66C2" w:rsidP="00701CF0">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7D838FF0" w:rsidR="006E7FF0" w:rsidRPr="0088715E" w:rsidRDefault="00E43BE3" w:rsidP="00E43BE3">
                            <w:pPr>
                              <w:snapToGrid w:val="0"/>
                              <w:spacing w:line="340" w:lineRule="exact"/>
                              <w:jc w:val="right"/>
                              <w:rPr>
                                <w:rFonts w:ascii="HG丸ｺﾞｼｯｸM-PRO" w:eastAsia="HG丸ｺﾞｼｯｸM-PRO" w:hAnsi="HG丸ｺﾞｼｯｸM-PRO"/>
                                <w:color w:val="000000" w:themeColor="text1"/>
                                <w:kern w:val="0"/>
                                <w:szCs w:val="21"/>
                              </w:rPr>
                            </w:pPr>
                            <w:r w:rsidRPr="00E43BE3">
                              <w:rPr>
                                <w:rFonts w:ascii="HG丸ｺﾞｼｯｸM-PRO" w:eastAsia="HG丸ｺﾞｼｯｸM-PRO" w:hAnsi="HG丸ｺﾞｼｯｸM-PRO"/>
                                <w:color w:val="000000" w:themeColor="text1"/>
                                <w:kern w:val="0"/>
                                <w:szCs w:val="21"/>
                              </w:rPr>
                              <w:t>A市事件</w:t>
                            </w:r>
                            <w:r>
                              <w:rPr>
                                <w:rFonts w:ascii="HG丸ｺﾞｼｯｸM-PRO" w:eastAsia="HG丸ｺﾞｼｯｸM-PRO" w:hAnsi="HG丸ｺﾞｼｯｸM-PRO" w:hint="eastAsia"/>
                                <w:color w:val="000000" w:themeColor="text1"/>
                                <w:kern w:val="0"/>
                                <w:szCs w:val="21"/>
                              </w:rPr>
                              <w:t>（</w:t>
                            </w:r>
                            <w:r w:rsidRPr="00E43BE3">
                              <w:rPr>
                                <w:rFonts w:ascii="HG丸ｺﾞｼｯｸM-PRO" w:eastAsia="HG丸ｺﾞｼｯｸM-PRO" w:hAnsi="HG丸ｺﾞｼｯｸM-PRO" w:hint="eastAsia"/>
                                <w:color w:val="000000" w:themeColor="text1"/>
                                <w:kern w:val="0"/>
                                <w:szCs w:val="21"/>
                              </w:rPr>
                              <w:t>最高裁三小　平３０．１１．６判決</w:t>
                            </w:r>
                            <w:r>
                              <w:rPr>
                                <w:rFonts w:ascii="HG丸ｺﾞｼｯｸM-PRO" w:eastAsia="HG丸ｺﾞｼｯｸM-PRO" w:hAnsi="HG丸ｺﾞｼｯｸM-PRO" w:hint="eastAsia"/>
                                <w:color w:val="000000" w:themeColor="text1"/>
                                <w:kern w:val="0"/>
                                <w:szCs w:val="21"/>
                              </w:rPr>
                              <w:t>、</w:t>
                            </w:r>
                            <w:r w:rsidRPr="00E43BE3">
                              <w:rPr>
                                <w:rFonts w:ascii="HG丸ｺﾞｼｯｸM-PRO" w:eastAsia="HG丸ｺﾞｼｯｸM-PRO" w:hAnsi="HG丸ｺﾞｼｯｸM-PRO" w:hint="eastAsia"/>
                                <w:color w:val="000000" w:themeColor="text1"/>
                                <w:kern w:val="0"/>
                                <w:szCs w:val="21"/>
                              </w:rPr>
                              <w:t>労働経済判例速報２３７２号３頁</w:t>
                            </w:r>
                            <w:r>
                              <w:rPr>
                                <w:rFonts w:ascii="HG丸ｺﾞｼｯｸM-PRO" w:eastAsia="HG丸ｺﾞｼｯｸM-PRO" w:hAnsi="HG丸ｺﾞｼｯｸM-PRO" w:hint="eastAsia"/>
                                <w:color w:val="000000" w:themeColor="text1"/>
                                <w:kern w:val="0"/>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315.0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224E2266" w14:textId="4E10DE9A" w:rsid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停職</w:t>
                      </w:r>
                      <w:r w:rsidRPr="00701CF0">
                        <w:rPr>
                          <w:rFonts w:ascii="HG丸ｺﾞｼｯｸM-PRO" w:eastAsia="HG丸ｺﾞｼｯｸM-PRO" w:hAnsi="HG丸ｺﾞｼｯｸM-PRO" w:hint="eastAsia"/>
                          <w:color w:val="000000" w:themeColor="text1"/>
                          <w:kern w:val="0"/>
                          <w:szCs w:val="21"/>
                        </w:rPr>
                        <w:t>６ヶ月という長さが重すぎるか</w:t>
                      </w:r>
                      <w:r w:rsidR="003D68D7">
                        <w:rPr>
                          <w:rFonts w:ascii="HG丸ｺﾞｼｯｸM-PRO" w:eastAsia="HG丸ｺﾞｼｯｸM-PRO" w:hAnsi="HG丸ｺﾞｼｯｸM-PRO" w:hint="eastAsia"/>
                          <w:color w:val="000000" w:themeColor="text1"/>
                          <w:kern w:val="0"/>
                          <w:szCs w:val="21"/>
                        </w:rPr>
                        <w:t>どう</w:t>
                      </w:r>
                      <w:r w:rsidRPr="00701CF0">
                        <w:rPr>
                          <w:rFonts w:ascii="HG丸ｺﾞｼｯｸM-PRO" w:eastAsia="HG丸ｺﾞｼｯｸM-PRO" w:hAnsi="HG丸ｺﾞｼｯｸM-PRO" w:hint="eastAsia"/>
                          <w:color w:val="000000" w:themeColor="text1"/>
                          <w:kern w:val="0"/>
                          <w:szCs w:val="21"/>
                        </w:rPr>
                        <w:t>かで、第一審および高裁と、最高裁</w:t>
                      </w:r>
                      <w:r w:rsidR="003D68D7">
                        <w:rPr>
                          <w:rFonts w:ascii="HG丸ｺﾞｼｯｸM-PRO" w:eastAsia="HG丸ｺﾞｼｯｸM-PRO" w:hAnsi="HG丸ｺﾞｼｯｸM-PRO" w:hint="eastAsia"/>
                          <w:color w:val="000000" w:themeColor="text1"/>
                          <w:kern w:val="0"/>
                          <w:szCs w:val="21"/>
                        </w:rPr>
                        <w:t>の</w:t>
                      </w:r>
                      <w:r w:rsidRPr="00701CF0">
                        <w:rPr>
                          <w:rFonts w:ascii="HG丸ｺﾞｼｯｸM-PRO" w:eastAsia="HG丸ｺﾞｼｯｸM-PRO" w:hAnsi="HG丸ｺﾞｼｯｸM-PRO" w:hint="eastAsia"/>
                          <w:color w:val="000000" w:themeColor="text1"/>
                          <w:kern w:val="0"/>
                          <w:szCs w:val="21"/>
                        </w:rPr>
                        <w:t>判断が分かれる結果となりました。判断が分かれたひとつの大きな点は、</w:t>
                      </w:r>
                      <w:r>
                        <w:rPr>
                          <w:rFonts w:ascii="HG丸ｺﾞｼｯｸM-PRO" w:eastAsia="HG丸ｺﾞｼｯｸM-PRO" w:hAnsi="HG丸ｺﾞｼｯｸM-PRO"/>
                          <w:color w:val="000000" w:themeColor="text1"/>
                          <w:kern w:val="0"/>
                          <w:szCs w:val="21"/>
                        </w:rPr>
                        <w:t>甲</w:t>
                      </w:r>
                      <w:r w:rsidRPr="00701CF0">
                        <w:rPr>
                          <w:rFonts w:ascii="HG丸ｺﾞｼｯｸM-PRO" w:eastAsia="HG丸ｺﾞｼｯｸM-PRO" w:hAnsi="HG丸ｺﾞｼｯｸM-PRO"/>
                          <w:color w:val="000000" w:themeColor="text1"/>
                          <w:kern w:val="0"/>
                          <w:szCs w:val="21"/>
                        </w:rPr>
                        <w:t>が身体的接触について抵抗をしなかったことや、</w:t>
                      </w:r>
                      <w:r>
                        <w:rPr>
                          <w:rFonts w:ascii="HG丸ｺﾞｼｯｸM-PRO" w:eastAsia="HG丸ｺﾞｼｯｸM-PRO" w:hAnsi="HG丸ｺﾞｼｯｸM-PRO"/>
                          <w:color w:val="000000" w:themeColor="text1"/>
                          <w:kern w:val="0"/>
                          <w:szCs w:val="21"/>
                        </w:rPr>
                        <w:t>甲</w:t>
                      </w:r>
                      <w:r w:rsidRPr="00701CF0">
                        <w:rPr>
                          <w:rFonts w:ascii="HG丸ｺﾞｼｯｸM-PRO" w:eastAsia="HG丸ｺﾞｼｯｸM-PRO" w:hAnsi="HG丸ｺﾞｼｯｸM-PRO"/>
                          <w:color w:val="000000" w:themeColor="text1"/>
                          <w:kern w:val="0"/>
                          <w:szCs w:val="21"/>
                        </w:rPr>
                        <w:t>や本件店舗のオーナーが処罰を望まないとしたことを、どのように考慮するのか、という点です。</w:t>
                      </w:r>
                    </w:p>
                    <w:p w14:paraId="2F045FAB" w14:textId="1A03E3FD" w:rsidR="00701CF0" w:rsidRP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sidRPr="00701CF0">
                        <w:rPr>
                          <w:rFonts w:ascii="HG丸ｺﾞｼｯｸM-PRO" w:eastAsia="HG丸ｺﾞｼｯｸM-PRO" w:hAnsi="HG丸ｺﾞｼｯｸM-PRO"/>
                          <w:color w:val="000000" w:themeColor="text1"/>
                          <w:kern w:val="0"/>
                          <w:szCs w:val="21"/>
                        </w:rPr>
                        <w:t>一般には、被害者がいる事案の場合、被害者の同意があった、あるいは、被害者側の処罰感情が強くない、という要素は、懲戒処分の量定の決定において、有利な情状（懲戒処分を軽くする事情）として取り扱われ、第一審や高裁の判断も、その点においては、</w:t>
                      </w:r>
                      <w:r w:rsidRPr="00701CF0">
                        <w:rPr>
                          <w:rFonts w:ascii="HG丸ｺﾞｼｯｸM-PRO" w:eastAsia="HG丸ｺﾞｼｯｸM-PRO" w:hAnsi="HG丸ｺﾞｼｯｸM-PRO" w:hint="eastAsia"/>
                          <w:color w:val="000000" w:themeColor="text1"/>
                          <w:kern w:val="0"/>
                          <w:szCs w:val="21"/>
                        </w:rPr>
                        <w:t>一般的な枠組みに沿ったものと言えます。</w:t>
                      </w:r>
                    </w:p>
                    <w:p w14:paraId="55D6FF35" w14:textId="2F9134E8" w:rsidR="00701CF0" w:rsidRP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sidRPr="00701CF0">
                        <w:rPr>
                          <w:rFonts w:ascii="HG丸ｺﾞｼｯｸM-PRO" w:eastAsia="HG丸ｺﾞｼｯｸM-PRO" w:hAnsi="HG丸ｺﾞｼｯｸM-PRO" w:hint="eastAsia"/>
                          <w:color w:val="000000" w:themeColor="text1"/>
                          <w:kern w:val="0"/>
                          <w:szCs w:val="21"/>
                        </w:rPr>
                        <w:t>しかし、最高裁はまず、</w:t>
                      </w:r>
                      <w:r>
                        <w:rPr>
                          <w:rFonts w:ascii="HG丸ｺﾞｼｯｸM-PRO" w:eastAsia="HG丸ｺﾞｼｯｸM-PRO" w:hAnsi="HG丸ｺﾞｼｯｸM-PRO"/>
                          <w:color w:val="000000" w:themeColor="text1"/>
                          <w:kern w:val="0"/>
                          <w:szCs w:val="21"/>
                        </w:rPr>
                        <w:t>甲</w:t>
                      </w:r>
                      <w:r w:rsidRPr="00701CF0">
                        <w:rPr>
                          <w:rFonts w:ascii="HG丸ｺﾞｼｯｸM-PRO" w:eastAsia="HG丸ｺﾞｼｯｸM-PRO" w:hAnsi="HG丸ｺﾞｼｯｸM-PRO"/>
                          <w:color w:val="000000" w:themeColor="text1"/>
                          <w:kern w:val="0"/>
                          <w:szCs w:val="21"/>
                        </w:rPr>
                        <w:t>が身体的接触に対しても笑顔で行動し、抵抗を示さなかったことにつき、客との間のトラブルを避けるためのものであったと評価し、</w:t>
                      </w:r>
                      <w:r>
                        <w:rPr>
                          <w:rFonts w:ascii="HG丸ｺﾞｼｯｸM-PRO" w:eastAsia="HG丸ｺﾞｼｯｸM-PRO" w:hAnsi="HG丸ｺﾞｼｯｸM-PRO"/>
                          <w:color w:val="000000" w:themeColor="text1"/>
                          <w:kern w:val="0"/>
                          <w:szCs w:val="21"/>
                        </w:rPr>
                        <w:t>乙</w:t>
                      </w:r>
                      <w:r w:rsidRPr="00701CF0">
                        <w:rPr>
                          <w:rFonts w:ascii="HG丸ｺﾞｼｯｸM-PRO" w:eastAsia="HG丸ｺﾞｼｯｸM-PRO" w:hAnsi="HG丸ｺﾞｼｯｸM-PRO"/>
                          <w:color w:val="000000" w:themeColor="text1"/>
                          <w:kern w:val="0"/>
                          <w:szCs w:val="21"/>
                        </w:rPr>
                        <w:t>に有利な事情として認めるのは相当ではないとしています。被害者が同意をしていた、あるいは、抵抗しなかった、という事情は、その経過や理由を丹念に確認したうえで、行為者に有利な情状として考えうるか検討する必要があるでしょう。</w:t>
                      </w:r>
                    </w:p>
                    <w:p w14:paraId="25390A9B" w14:textId="77777777" w:rsidR="00701CF0" w:rsidRDefault="00701CF0" w:rsidP="00701CF0">
                      <w:pPr>
                        <w:snapToGrid w:val="0"/>
                        <w:spacing w:line="340" w:lineRule="exact"/>
                        <w:rPr>
                          <w:rFonts w:ascii="HG丸ｺﾞｼｯｸM-PRO" w:eastAsia="HG丸ｺﾞｼｯｸM-PRO" w:hAnsi="HG丸ｺﾞｼｯｸM-PRO"/>
                          <w:color w:val="000000" w:themeColor="text1"/>
                          <w:kern w:val="0"/>
                          <w:szCs w:val="21"/>
                        </w:rPr>
                      </w:pPr>
                      <w:r w:rsidRPr="00701CF0">
                        <w:rPr>
                          <w:rFonts w:ascii="HG丸ｺﾞｼｯｸM-PRO" w:eastAsia="HG丸ｺﾞｼｯｸM-PRO" w:hAnsi="HG丸ｺﾞｼｯｸM-PRO" w:hint="eastAsia"/>
                          <w:color w:val="000000" w:themeColor="text1"/>
                          <w:kern w:val="0"/>
                          <w:szCs w:val="21"/>
                        </w:rPr>
                        <w:t>また、被害者や店舗のオーナーが処罰を望まないとした点の評価についても、同様のことがいえるでしょう。一般に、被害者が加害者を許しているのであれば、それは労使関係における刑罰というべき懲戒処分においても、有利な情状として取り扱われるべきですが、最高裁の判断においては、「処罰を望まない」としたのは、加害者を許したからではなく、他の事情によるものであるという点を考慮しており、この点においても、なぜ処罰を望まないのかという理由についての検討が必要になるように思われます。</w:t>
                      </w:r>
                    </w:p>
                    <w:p w14:paraId="4E74F3A8" w14:textId="62B3C27C" w:rsidR="00BD66C2" w:rsidRPr="0088715E" w:rsidRDefault="00BD66C2" w:rsidP="00701CF0">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7D838FF0" w:rsidR="006E7FF0" w:rsidRPr="0088715E" w:rsidRDefault="00E43BE3" w:rsidP="00E43BE3">
                      <w:pPr>
                        <w:snapToGrid w:val="0"/>
                        <w:spacing w:line="340" w:lineRule="exact"/>
                        <w:jc w:val="right"/>
                        <w:rPr>
                          <w:rFonts w:ascii="HG丸ｺﾞｼｯｸM-PRO" w:eastAsia="HG丸ｺﾞｼｯｸM-PRO" w:hAnsi="HG丸ｺﾞｼｯｸM-PRO"/>
                          <w:color w:val="000000" w:themeColor="text1"/>
                          <w:kern w:val="0"/>
                          <w:szCs w:val="21"/>
                        </w:rPr>
                      </w:pPr>
                      <w:r w:rsidRPr="00E43BE3">
                        <w:rPr>
                          <w:rFonts w:ascii="HG丸ｺﾞｼｯｸM-PRO" w:eastAsia="HG丸ｺﾞｼｯｸM-PRO" w:hAnsi="HG丸ｺﾞｼｯｸM-PRO"/>
                          <w:color w:val="000000" w:themeColor="text1"/>
                          <w:kern w:val="0"/>
                          <w:szCs w:val="21"/>
                        </w:rPr>
                        <w:t>A市事件</w:t>
                      </w:r>
                      <w:r>
                        <w:rPr>
                          <w:rFonts w:ascii="HG丸ｺﾞｼｯｸM-PRO" w:eastAsia="HG丸ｺﾞｼｯｸM-PRO" w:hAnsi="HG丸ｺﾞｼｯｸM-PRO" w:hint="eastAsia"/>
                          <w:color w:val="000000" w:themeColor="text1"/>
                          <w:kern w:val="0"/>
                          <w:szCs w:val="21"/>
                        </w:rPr>
                        <w:t>（</w:t>
                      </w:r>
                      <w:r w:rsidRPr="00E43BE3">
                        <w:rPr>
                          <w:rFonts w:ascii="HG丸ｺﾞｼｯｸM-PRO" w:eastAsia="HG丸ｺﾞｼｯｸM-PRO" w:hAnsi="HG丸ｺﾞｼｯｸM-PRO" w:hint="eastAsia"/>
                          <w:color w:val="000000" w:themeColor="text1"/>
                          <w:kern w:val="0"/>
                          <w:szCs w:val="21"/>
                        </w:rPr>
                        <w:t>最高裁三小　平３０．１１．６判決</w:t>
                      </w:r>
                      <w:r>
                        <w:rPr>
                          <w:rFonts w:ascii="HG丸ｺﾞｼｯｸM-PRO" w:eastAsia="HG丸ｺﾞｼｯｸM-PRO" w:hAnsi="HG丸ｺﾞｼｯｸM-PRO" w:hint="eastAsia"/>
                          <w:color w:val="000000" w:themeColor="text1"/>
                          <w:kern w:val="0"/>
                          <w:szCs w:val="21"/>
                        </w:rPr>
                        <w:t>、</w:t>
                      </w:r>
                      <w:r w:rsidRPr="00E43BE3">
                        <w:rPr>
                          <w:rFonts w:ascii="HG丸ｺﾞｼｯｸM-PRO" w:eastAsia="HG丸ｺﾞｼｯｸM-PRO" w:hAnsi="HG丸ｺﾞｼｯｸM-PRO" w:hint="eastAsia"/>
                          <w:color w:val="000000" w:themeColor="text1"/>
                          <w:kern w:val="0"/>
                          <w:szCs w:val="21"/>
                        </w:rPr>
                        <w:t>労働経済判例速報２３７２号３頁</w:t>
                      </w:r>
                      <w:r>
                        <w:rPr>
                          <w:rFonts w:ascii="HG丸ｺﾞｼｯｸM-PRO" w:eastAsia="HG丸ｺﾞｼｯｸM-PRO" w:hAnsi="HG丸ｺﾞｼｯｸM-PRO" w:hint="eastAsia"/>
                          <w:color w:val="000000" w:themeColor="text1"/>
                          <w:kern w:val="0"/>
                          <w:szCs w:val="21"/>
                        </w:rPr>
                        <w:t>）</w:t>
                      </w:r>
                    </w:p>
                  </w:txbxContent>
                </v:textbox>
                <w10:wrap anchorx="margin"/>
              </v:rect>
            </w:pict>
          </mc:Fallback>
        </mc:AlternateContent>
      </w:r>
    </w:p>
    <w:p w14:paraId="726821D5" w14:textId="6EDD6AB6"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341B6E66"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71B7D05C"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330DDE35"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4CA56186"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2475C3DC"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45FB1DB9"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2AC3CF91"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0BB33872"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126EA245"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5030AB7C" w:rsidR="009F4CAA" w:rsidRDefault="009F4CAA" w:rsidP="00A93FF6">
      <w:pPr>
        <w:jc w:val="left"/>
        <w:rPr>
          <w:rFonts w:ascii="HG丸ｺﾞｼｯｸM-PRO" w:eastAsia="HG丸ｺﾞｼｯｸM-PRO" w:hAnsi="HG丸ｺﾞｼｯｸM-PRO"/>
          <w:color w:val="000000" w:themeColor="dark1"/>
          <w:kern w:val="24"/>
          <w:sz w:val="22"/>
        </w:rPr>
      </w:pPr>
    </w:p>
    <w:p w14:paraId="4F7B0528" w14:textId="67BC2D32" w:rsidR="009F4CAA" w:rsidRDefault="009F4CAA" w:rsidP="00A93FF6">
      <w:pPr>
        <w:jc w:val="left"/>
        <w:rPr>
          <w:rFonts w:ascii="HG丸ｺﾞｼｯｸM-PRO" w:eastAsia="HG丸ｺﾞｼｯｸM-PRO" w:hAnsi="HG丸ｺﾞｼｯｸM-PRO"/>
          <w:color w:val="000000" w:themeColor="dark1"/>
          <w:kern w:val="24"/>
          <w:sz w:val="22"/>
        </w:rPr>
      </w:pPr>
    </w:p>
    <w:p w14:paraId="08B205E8" w14:textId="5D024C7B" w:rsidR="009E2020" w:rsidRDefault="009E2020" w:rsidP="00A93FF6">
      <w:pPr>
        <w:jc w:val="left"/>
        <w:rPr>
          <w:rFonts w:ascii="HG丸ｺﾞｼｯｸM-PRO" w:eastAsia="HG丸ｺﾞｼｯｸM-PRO" w:hAnsi="HG丸ｺﾞｼｯｸM-PRO"/>
          <w:color w:val="000000" w:themeColor="dark1"/>
          <w:kern w:val="24"/>
          <w:sz w:val="22"/>
        </w:rPr>
      </w:pPr>
    </w:p>
    <w:p w14:paraId="156AE8D6" w14:textId="33506332" w:rsidR="00121D0B" w:rsidRDefault="00121D0B" w:rsidP="00A93FF6">
      <w:pPr>
        <w:jc w:val="left"/>
        <w:rPr>
          <w:rFonts w:ascii="HG丸ｺﾞｼｯｸM-PRO" w:eastAsia="HG丸ｺﾞｼｯｸM-PRO" w:hAnsi="HG丸ｺﾞｼｯｸM-PRO"/>
          <w:color w:val="000000" w:themeColor="dark1"/>
          <w:kern w:val="24"/>
          <w:sz w:val="22"/>
        </w:rPr>
      </w:pPr>
    </w:p>
    <w:p w14:paraId="5814E3BA" w14:textId="692E18EF" w:rsidR="006850AE" w:rsidRDefault="006850AE" w:rsidP="00A93FF6">
      <w:pPr>
        <w:jc w:val="left"/>
        <w:rPr>
          <w:rFonts w:ascii="HG丸ｺﾞｼｯｸM-PRO" w:eastAsia="HG丸ｺﾞｼｯｸM-PRO" w:hAnsi="HG丸ｺﾞｼｯｸM-PRO"/>
          <w:color w:val="000000" w:themeColor="dark1"/>
          <w:kern w:val="24"/>
          <w:sz w:val="22"/>
        </w:rPr>
      </w:pPr>
    </w:p>
    <w:p w14:paraId="759D1AD7" w14:textId="72BD5DD0" w:rsidR="006850AE" w:rsidRDefault="006850AE" w:rsidP="00A93FF6">
      <w:pPr>
        <w:jc w:val="left"/>
        <w:rPr>
          <w:rFonts w:ascii="HG丸ｺﾞｼｯｸM-PRO" w:eastAsia="HG丸ｺﾞｼｯｸM-PRO" w:hAnsi="HG丸ｺﾞｼｯｸM-PRO"/>
          <w:color w:val="000000" w:themeColor="dark1"/>
          <w:kern w:val="24"/>
          <w:sz w:val="22"/>
        </w:rPr>
      </w:pPr>
    </w:p>
    <w:p w14:paraId="689B6A50" w14:textId="24578140" w:rsidR="006850AE" w:rsidRDefault="006850AE" w:rsidP="00A93FF6">
      <w:pPr>
        <w:jc w:val="left"/>
        <w:rPr>
          <w:rFonts w:ascii="HG丸ｺﾞｼｯｸM-PRO" w:eastAsia="HG丸ｺﾞｼｯｸM-PRO" w:hAnsi="HG丸ｺﾞｼｯｸM-PRO"/>
          <w:color w:val="000000" w:themeColor="dark1"/>
          <w:kern w:val="24"/>
          <w:sz w:val="22"/>
        </w:rPr>
      </w:pPr>
    </w:p>
    <w:p w14:paraId="71B6C9CD" w14:textId="50F813B2"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3F4CDB95">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141B"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" fillcolor="#ffc000" strokecolor="#ffc000" strokeweight="2pt">
                <w10:wrap anchorx="margin"/>
              </v:rect>
            </w:pict>
          </mc:Fallback>
        </mc:AlternateContent>
      </w:r>
    </w:p>
    <w:p w14:paraId="287270E8" w14:textId="7B2E511A" w:rsidR="00B1571B" w:rsidRDefault="00EE3352"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496A77D9">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rbQ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61B56360" w:rsidR="00B1571B" w:rsidRPr="004F2124" w:rsidRDefault="00A46200"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「変えられるもの」、「変えられないもの」を見極める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" filled="f" fillcolor="#d4f67e" stroked="f" strokecolor="#c00" strokeweight="3pt">
                <v:textbox inset="5.85pt,1.65mm,5.85pt,.7pt">
                  <w:txbxContent>
                    <w:p w14:paraId="196AEE52" w14:textId="61B56360" w:rsidR="00B1571B" w:rsidRPr="004F2124" w:rsidRDefault="00A46200"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「変えられるもの」、「変えられないもの」を見極める</w:t>
                      </w:r>
                    </w:p>
                  </w:txbxContent>
                </v:textbox>
              </v:rect>
            </w:pict>
          </mc:Fallback>
        </mc:AlternateContent>
      </w:r>
    </w:p>
    <w:p w14:paraId="5ACEF345" w14:textId="7906F510" w:rsidR="00B1571B" w:rsidRDefault="00B1571B" w:rsidP="00A93FF6">
      <w:pPr>
        <w:jc w:val="left"/>
        <w:rPr>
          <w:rFonts w:ascii="HG丸ｺﾞｼｯｸM-PRO" w:eastAsia="HG丸ｺﾞｼｯｸM-PRO" w:hAnsi="HG丸ｺﾞｼｯｸM-PRO"/>
          <w:color w:val="000000" w:themeColor="dark1"/>
          <w:kern w:val="24"/>
          <w:sz w:val="22"/>
        </w:rPr>
      </w:pPr>
    </w:p>
    <w:p w14:paraId="1F0ADA65" w14:textId="1AF460B9" w:rsidR="00675C04" w:rsidRDefault="009028F6"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r>
        <w:rPr>
          <w:noProof/>
        </w:rPr>
        <w:drawing>
          <wp:anchor distT="0" distB="0" distL="114300" distR="114300" simplePos="0" relativeHeight="251758592" behindDoc="0" locked="0" layoutInCell="1" allowOverlap="1" wp14:anchorId="74EBE43A" wp14:editId="0EBC8A02">
            <wp:simplePos x="0" y="0"/>
            <wp:positionH relativeFrom="margin">
              <wp:posOffset>2876525</wp:posOffset>
            </wp:positionH>
            <wp:positionV relativeFrom="margin">
              <wp:posOffset>5756275</wp:posOffset>
            </wp:positionV>
            <wp:extent cx="3935095" cy="1276350"/>
            <wp:effectExtent l="0" t="0" r="8255" b="0"/>
            <wp:wrapSquare wrapText="bothSides"/>
            <wp:docPr id="8" name="図 8"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5095" cy="1276350"/>
                    </a:xfrm>
                    <a:prstGeom prst="rect">
                      <a:avLst/>
                    </a:prstGeom>
                    <a:noFill/>
                    <a:ln>
                      <a:noFill/>
                    </a:ln>
                  </pic:spPr>
                </pic:pic>
              </a:graphicData>
            </a:graphic>
          </wp:anchor>
        </w:drawing>
      </w:r>
    </w:p>
    <w:bookmarkEnd w:id="2"/>
    <w:p w14:paraId="13C52900" w14:textId="77777777" w:rsidR="009028F6" w:rsidRDefault="009028F6" w:rsidP="00A46200">
      <w:pPr>
        <w:pStyle w:val="Web"/>
        <w:shd w:val="clear" w:color="auto" w:fill="FFFFFF"/>
        <w:spacing w:before="0" w:beforeAutospacing="0" w:after="0" w:afterAutospacing="0"/>
        <w:rPr>
          <w:rFonts w:ascii="HG丸ｺﾞｼｯｸM-PRO" w:eastAsia="HG丸ｺﾞｼｯｸM-PRO" w:hAnsi="HG丸ｺﾞｼｯｸM-PRO" w:cstheme="minorBidi"/>
          <w:noProof/>
          <w:kern w:val="2"/>
          <w:sz w:val="21"/>
          <w:szCs w:val="22"/>
        </w:rPr>
      </w:pPr>
      <w:r>
        <w:rPr>
          <w:rFonts w:ascii="HG丸ｺﾞｼｯｸM-PRO" w:eastAsia="HG丸ｺﾞｼｯｸM-PRO" w:hAnsi="HG丸ｺﾞｼｯｸM-PRO" w:cstheme="minorBidi" w:hint="eastAsia"/>
          <w:noProof/>
          <w:kern w:val="2"/>
          <w:sz w:val="21"/>
          <w:szCs w:val="22"/>
        </w:rPr>
        <w:t>「</w:t>
      </w:r>
      <w:r w:rsidR="00A46200" w:rsidRPr="00A46200">
        <w:rPr>
          <w:rFonts w:ascii="HG丸ｺﾞｼｯｸM-PRO" w:eastAsia="HG丸ｺﾞｼｯｸM-PRO" w:hAnsi="HG丸ｺﾞｼｯｸM-PRO" w:cstheme="minorBidi" w:hint="eastAsia"/>
          <w:noProof/>
          <w:kern w:val="2"/>
          <w:sz w:val="21"/>
          <w:szCs w:val="22"/>
        </w:rPr>
        <w:t>主よ、変えられないものを受け入れる心の静けさと</w:t>
      </w:r>
      <w:r w:rsidR="00A46200">
        <w:rPr>
          <w:rFonts w:ascii="HG丸ｺﾞｼｯｸM-PRO" w:eastAsia="HG丸ｺﾞｼｯｸM-PRO" w:hAnsi="HG丸ｺﾞｼｯｸM-PRO" w:cstheme="minorBidi" w:hint="eastAsia"/>
          <w:noProof/>
          <w:kern w:val="2"/>
          <w:sz w:val="21"/>
          <w:szCs w:val="22"/>
        </w:rPr>
        <w:t>、</w:t>
      </w:r>
      <w:r w:rsidR="00A46200" w:rsidRPr="00A46200">
        <w:rPr>
          <w:rFonts w:ascii="HG丸ｺﾞｼｯｸM-PRO" w:eastAsia="HG丸ｺﾞｼｯｸM-PRO" w:hAnsi="HG丸ｺﾞｼｯｸM-PRO" w:cstheme="minorBidi" w:hint="eastAsia"/>
          <w:noProof/>
          <w:kern w:val="2"/>
          <w:sz w:val="21"/>
          <w:szCs w:val="22"/>
        </w:rPr>
        <w:t>変えられるものを変える勇気と</w:t>
      </w:r>
      <w:r w:rsidR="00A46200">
        <w:rPr>
          <w:rFonts w:ascii="HG丸ｺﾞｼｯｸM-PRO" w:eastAsia="HG丸ｺﾞｼｯｸM-PRO" w:hAnsi="HG丸ｺﾞｼｯｸM-PRO" w:cstheme="minorBidi" w:hint="eastAsia"/>
          <w:noProof/>
          <w:kern w:val="2"/>
          <w:sz w:val="21"/>
          <w:szCs w:val="22"/>
        </w:rPr>
        <w:t>、</w:t>
      </w:r>
      <w:r w:rsidR="00A46200" w:rsidRPr="00A46200">
        <w:rPr>
          <w:rFonts w:ascii="HG丸ｺﾞｼｯｸM-PRO" w:eastAsia="HG丸ｺﾞｼｯｸM-PRO" w:hAnsi="HG丸ｺﾞｼｯｸM-PRO" w:cstheme="minorBidi" w:hint="eastAsia"/>
          <w:noProof/>
          <w:kern w:val="2"/>
          <w:sz w:val="21"/>
          <w:szCs w:val="22"/>
        </w:rPr>
        <w:t>その両者を見分ける英知を我に与え給え。</w:t>
      </w:r>
      <w:r>
        <w:rPr>
          <w:rFonts w:ascii="HG丸ｺﾞｼｯｸM-PRO" w:eastAsia="HG丸ｺﾞｼｯｸM-PRO" w:hAnsi="HG丸ｺﾞｼｯｸM-PRO" w:cstheme="minorBidi" w:hint="eastAsia"/>
          <w:noProof/>
          <w:kern w:val="2"/>
          <w:sz w:val="21"/>
          <w:szCs w:val="22"/>
        </w:rPr>
        <w:t>」</w:t>
      </w:r>
    </w:p>
    <w:p w14:paraId="74C0A879" w14:textId="6C9E663D" w:rsidR="00A46200" w:rsidRPr="00A46200" w:rsidRDefault="00A46200" w:rsidP="00A46200">
      <w:pPr>
        <w:pStyle w:val="Web"/>
        <w:shd w:val="clear" w:color="auto" w:fill="FFFFFF"/>
        <w:spacing w:before="0" w:beforeAutospacing="0" w:after="0" w:afterAutospacing="0"/>
        <w:rPr>
          <w:rFonts w:ascii="HG丸ｺﾞｼｯｸM-PRO" w:eastAsia="HG丸ｺﾞｼｯｸM-PRO" w:hAnsi="HG丸ｺﾞｼｯｸM-PRO" w:cstheme="minorBidi"/>
          <w:noProof/>
          <w:kern w:val="2"/>
          <w:sz w:val="21"/>
          <w:szCs w:val="22"/>
        </w:rPr>
      </w:pPr>
      <w:r w:rsidRPr="00A46200">
        <w:rPr>
          <w:rFonts w:ascii="HG丸ｺﾞｼｯｸM-PRO" w:eastAsia="HG丸ｺﾞｼｯｸM-PRO" w:hAnsi="HG丸ｺﾞｼｯｸM-PRO" w:cstheme="minorBidi" w:hint="eastAsia"/>
          <w:noProof/>
          <w:kern w:val="2"/>
          <w:sz w:val="21"/>
          <w:szCs w:val="22"/>
        </w:rPr>
        <w:t>これは、アメリカの神学者ラインホールド・ニーバーによる祈りの言葉です。この言葉は、メンタルヘルスにおいても重要な意味を含んでいます。</w:t>
      </w:r>
    </w:p>
    <w:p w14:paraId="52EE21BF" w14:textId="6ED21CA8" w:rsidR="00A46200" w:rsidRPr="00A46200" w:rsidRDefault="00A46200" w:rsidP="00A46200">
      <w:pPr>
        <w:pStyle w:val="Web"/>
        <w:shd w:val="clear" w:color="auto" w:fill="FFFFFF"/>
        <w:spacing w:before="0" w:beforeAutospacing="0" w:after="0" w:afterAutospacing="0"/>
        <w:rPr>
          <w:rFonts w:ascii="HG丸ｺﾞｼｯｸM-PRO" w:eastAsia="HG丸ｺﾞｼｯｸM-PRO" w:hAnsi="HG丸ｺﾞｼｯｸM-PRO" w:cstheme="minorBidi"/>
          <w:noProof/>
          <w:kern w:val="2"/>
          <w:sz w:val="21"/>
          <w:szCs w:val="22"/>
        </w:rPr>
      </w:pPr>
      <w:r w:rsidRPr="00A46200">
        <w:rPr>
          <w:rFonts w:ascii="HG丸ｺﾞｼｯｸM-PRO" w:eastAsia="HG丸ｺﾞｼｯｸM-PRO" w:hAnsi="HG丸ｺﾞｼｯｸM-PRO" w:cstheme="minorBidi" w:hint="eastAsia"/>
          <w:noProof/>
          <w:kern w:val="2"/>
          <w:sz w:val="21"/>
          <w:szCs w:val="22"/>
        </w:rPr>
        <w:t>世の中には、頑張れば変えられること、どうしても変えられないことがあります。変えられないことを変えようと頑張り続け</w:t>
      </w:r>
      <w:r w:rsidR="009028F6">
        <w:rPr>
          <w:rFonts w:ascii="HG丸ｺﾞｼｯｸM-PRO" w:eastAsia="HG丸ｺﾞｼｯｸM-PRO" w:hAnsi="HG丸ｺﾞｼｯｸM-PRO" w:cstheme="minorBidi" w:hint="eastAsia"/>
          <w:noProof/>
          <w:kern w:val="2"/>
          <w:sz w:val="21"/>
          <w:szCs w:val="22"/>
        </w:rPr>
        <w:t>てもストレスがたまる一方です</w:t>
      </w:r>
      <w:r w:rsidRPr="00A46200">
        <w:rPr>
          <w:rFonts w:ascii="HG丸ｺﾞｼｯｸM-PRO" w:eastAsia="HG丸ｺﾞｼｯｸM-PRO" w:hAnsi="HG丸ｺﾞｼｯｸM-PRO" w:cstheme="minorBidi" w:hint="eastAsia"/>
          <w:noProof/>
          <w:kern w:val="2"/>
          <w:sz w:val="21"/>
          <w:szCs w:val="22"/>
        </w:rPr>
        <w:t>。</w:t>
      </w:r>
      <w:r w:rsidR="009028F6">
        <w:rPr>
          <w:rFonts w:ascii="HG丸ｺﾞｼｯｸM-PRO" w:eastAsia="HG丸ｺﾞｼｯｸM-PRO" w:hAnsi="HG丸ｺﾞｼｯｸM-PRO" w:cstheme="minorBidi" w:hint="eastAsia"/>
          <w:noProof/>
          <w:kern w:val="2"/>
          <w:sz w:val="21"/>
          <w:szCs w:val="22"/>
        </w:rPr>
        <w:t>そこ</w:t>
      </w:r>
      <w:r w:rsidRPr="00A46200">
        <w:rPr>
          <w:rFonts w:ascii="HG丸ｺﾞｼｯｸM-PRO" w:eastAsia="HG丸ｺﾞｼｯｸM-PRO" w:hAnsi="HG丸ｺﾞｼｯｸM-PRO" w:cstheme="minorBidi" w:hint="eastAsia"/>
          <w:noProof/>
          <w:kern w:val="2"/>
          <w:sz w:val="21"/>
          <w:szCs w:val="22"/>
        </w:rPr>
        <w:t>で、変えられないことを受け止める力が求められます。</w:t>
      </w:r>
    </w:p>
    <w:p w14:paraId="14918DD5" w14:textId="4CC9C669" w:rsidR="00A46200" w:rsidRPr="00A46200" w:rsidRDefault="00A46200" w:rsidP="00A46200">
      <w:pPr>
        <w:pStyle w:val="Web"/>
        <w:shd w:val="clear" w:color="auto" w:fill="FFFFFF"/>
        <w:spacing w:before="0" w:beforeAutospacing="0" w:after="0" w:afterAutospacing="0"/>
        <w:rPr>
          <w:rFonts w:ascii="HG丸ｺﾞｼｯｸM-PRO" w:eastAsia="HG丸ｺﾞｼｯｸM-PRO" w:hAnsi="HG丸ｺﾞｼｯｸM-PRO" w:cstheme="minorBidi"/>
          <w:noProof/>
          <w:kern w:val="2"/>
          <w:sz w:val="21"/>
          <w:szCs w:val="22"/>
        </w:rPr>
      </w:pPr>
      <w:r w:rsidRPr="00A46200">
        <w:rPr>
          <w:rFonts w:ascii="HG丸ｺﾞｼｯｸM-PRO" w:eastAsia="HG丸ｺﾞｼｯｸM-PRO" w:hAnsi="HG丸ｺﾞｼｯｸM-PRO" w:cstheme="minorBidi"/>
          <w:noProof/>
          <w:kern w:val="2"/>
          <w:sz w:val="21"/>
          <w:szCs w:val="22"/>
        </w:rPr>
        <w:t xml:space="preserve"> 一方で、変えられるのに、変えられないと思い込んでしまっていることもあるかもしれません。</w:t>
      </w:r>
      <w:r w:rsidR="009028F6">
        <w:rPr>
          <w:rFonts w:ascii="HG丸ｺﾞｼｯｸM-PRO" w:eastAsia="HG丸ｺﾞｼｯｸM-PRO" w:hAnsi="HG丸ｺﾞｼｯｸM-PRO" w:cstheme="minorBidi" w:hint="eastAsia"/>
          <w:noProof/>
          <w:kern w:val="2"/>
          <w:sz w:val="21"/>
          <w:szCs w:val="22"/>
        </w:rPr>
        <w:t>それは、勇気をもって</w:t>
      </w:r>
      <w:r w:rsidRPr="00A46200">
        <w:rPr>
          <w:rFonts w:ascii="HG丸ｺﾞｼｯｸM-PRO" w:eastAsia="HG丸ｺﾞｼｯｸM-PRO" w:hAnsi="HG丸ｺﾞｼｯｸM-PRO" w:cstheme="minorBidi"/>
          <w:noProof/>
          <w:kern w:val="2"/>
          <w:sz w:val="21"/>
          <w:szCs w:val="22"/>
        </w:rPr>
        <w:t>変え</w:t>
      </w:r>
      <w:r w:rsidR="009028F6">
        <w:rPr>
          <w:rFonts w:ascii="HG丸ｺﾞｼｯｸM-PRO" w:eastAsia="HG丸ｺﾞｼｯｸM-PRO" w:hAnsi="HG丸ｺﾞｼｯｸM-PRO" w:cstheme="minorBidi" w:hint="eastAsia"/>
          <w:noProof/>
          <w:kern w:val="2"/>
          <w:sz w:val="21"/>
          <w:szCs w:val="22"/>
        </w:rPr>
        <w:t>るためのアクションを起こすことが</w:t>
      </w:r>
      <w:r w:rsidRPr="00A46200">
        <w:rPr>
          <w:rFonts w:ascii="HG丸ｺﾞｼｯｸM-PRO" w:eastAsia="HG丸ｺﾞｼｯｸM-PRO" w:hAnsi="HG丸ｺﾞｼｯｸM-PRO" w:cstheme="minorBidi"/>
          <w:noProof/>
          <w:kern w:val="2"/>
          <w:sz w:val="21"/>
          <w:szCs w:val="22"/>
        </w:rPr>
        <w:t>必要になってきます。</w:t>
      </w:r>
    </w:p>
    <w:p w14:paraId="72C9CD41" w14:textId="550FE933" w:rsidR="000237E9" w:rsidRPr="00A46200" w:rsidRDefault="009028F6" w:rsidP="00A46200">
      <w:r w:rsidRPr="00355115">
        <w:rPr>
          <w:noProof/>
        </w:rPr>
        <mc:AlternateContent>
          <mc:Choice Requires="wps">
            <w:drawing>
              <wp:anchor distT="0" distB="0" distL="114300" distR="114300" simplePos="0" relativeHeight="251753472" behindDoc="0" locked="0" layoutInCell="1" allowOverlap="1" wp14:anchorId="53625F73" wp14:editId="5B00F949">
                <wp:simplePos x="0" y="0"/>
                <wp:positionH relativeFrom="margin">
                  <wp:align>right</wp:align>
                </wp:positionH>
                <wp:positionV relativeFrom="paragraph">
                  <wp:posOffset>338252</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39" style="position:absolute;left:0;text-align:left;margin-left:471.95pt;margin-top:26.65pt;width:523.15pt;height:89.6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A46200" w:rsidRPr="00A46200">
        <w:rPr>
          <w:rFonts w:ascii="HG丸ｺﾞｼｯｸM-PRO" w:eastAsia="HG丸ｺﾞｼｯｸM-PRO" w:hAnsi="HG丸ｺﾞｼｯｸM-PRO"/>
          <w:noProof/>
        </w:rPr>
        <w:t xml:space="preserve"> </w:t>
      </w:r>
      <w:r>
        <w:rPr>
          <w:rFonts w:ascii="HG丸ｺﾞｼｯｸM-PRO" w:eastAsia="HG丸ｺﾞｼｯｸM-PRO" w:hAnsi="HG丸ｺﾞｼｯｸM-PRO" w:hint="eastAsia"/>
          <w:noProof/>
        </w:rPr>
        <w:t>そして何より、</w:t>
      </w:r>
      <w:r w:rsidR="00A46200" w:rsidRPr="00A46200">
        <w:rPr>
          <w:rFonts w:ascii="HG丸ｺﾞｼｯｸM-PRO" w:eastAsia="HG丸ｺﾞｼｯｸM-PRO" w:hAnsi="HG丸ｺﾞｼｯｸM-PRO"/>
          <w:noProof/>
        </w:rPr>
        <w:t>何が変えられること</w:t>
      </w:r>
      <w:r w:rsidR="00B20C24">
        <w:rPr>
          <w:rFonts w:ascii="HG丸ｺﾞｼｯｸM-PRO" w:eastAsia="HG丸ｺﾞｼｯｸM-PRO" w:hAnsi="HG丸ｺﾞｼｯｸM-PRO" w:hint="eastAsia"/>
          <w:noProof/>
        </w:rPr>
        <w:t>で、</w:t>
      </w:r>
      <w:r w:rsidR="00A46200" w:rsidRPr="00A46200">
        <w:rPr>
          <w:rFonts w:ascii="HG丸ｺﾞｼｯｸM-PRO" w:eastAsia="HG丸ｺﾞｼｯｸM-PRO" w:hAnsi="HG丸ｺﾞｼｯｸM-PRO"/>
          <w:noProof/>
        </w:rPr>
        <w:t>何が変えられないことなのか、見極めようとする</w:t>
      </w:r>
      <w:r w:rsidR="003D68D7">
        <w:rPr>
          <w:rFonts w:ascii="HG丸ｺﾞｼｯｸM-PRO" w:eastAsia="HG丸ｺﾞｼｯｸM-PRO" w:hAnsi="HG丸ｺﾞｼｯｸM-PRO" w:hint="eastAsia"/>
          <w:noProof/>
        </w:rPr>
        <w:t>こと</w:t>
      </w:r>
      <w:r w:rsidR="00A46200" w:rsidRPr="00A46200">
        <w:rPr>
          <w:rFonts w:ascii="HG丸ｺﾞｼｯｸM-PRO" w:eastAsia="HG丸ｺﾞｼｯｸM-PRO" w:hAnsi="HG丸ｺﾞｼｯｸM-PRO"/>
          <w:noProof/>
        </w:rPr>
        <w:t>が大切です。</w:t>
      </w:r>
    </w:p>
    <w:sectPr w:rsidR="000237E9" w:rsidRPr="00A46200"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72DC" w14:textId="77777777" w:rsidR="003D053F" w:rsidRDefault="003D053F" w:rsidP="00774FEC">
      <w:r>
        <w:separator/>
      </w:r>
    </w:p>
  </w:endnote>
  <w:endnote w:type="continuationSeparator" w:id="0">
    <w:p w14:paraId="71FE712D" w14:textId="77777777" w:rsidR="003D053F" w:rsidRDefault="003D053F"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E829" w14:textId="77777777" w:rsidR="003D053F" w:rsidRDefault="003D053F" w:rsidP="00774FEC">
      <w:r>
        <w:separator/>
      </w:r>
    </w:p>
  </w:footnote>
  <w:footnote w:type="continuationSeparator" w:id="0">
    <w:p w14:paraId="0AEC8B2E" w14:textId="77777777" w:rsidR="003D053F" w:rsidRDefault="003D053F"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11439"/>
    <w:rsid w:val="0001480A"/>
    <w:rsid w:val="00017DA8"/>
    <w:rsid w:val="000237E9"/>
    <w:rsid w:val="000257A0"/>
    <w:rsid w:val="00032FDF"/>
    <w:rsid w:val="000436A0"/>
    <w:rsid w:val="00054DCD"/>
    <w:rsid w:val="00055F67"/>
    <w:rsid w:val="00056859"/>
    <w:rsid w:val="00056EBE"/>
    <w:rsid w:val="00057C05"/>
    <w:rsid w:val="00060BF5"/>
    <w:rsid w:val="0006366E"/>
    <w:rsid w:val="000647F3"/>
    <w:rsid w:val="00073DEA"/>
    <w:rsid w:val="000760EA"/>
    <w:rsid w:val="00082B18"/>
    <w:rsid w:val="00083A35"/>
    <w:rsid w:val="00086B5D"/>
    <w:rsid w:val="000875AD"/>
    <w:rsid w:val="00090FDD"/>
    <w:rsid w:val="00095DF0"/>
    <w:rsid w:val="000A3FBA"/>
    <w:rsid w:val="000A4C8D"/>
    <w:rsid w:val="000A7DB8"/>
    <w:rsid w:val="000B5A12"/>
    <w:rsid w:val="000B62AD"/>
    <w:rsid w:val="000C03B4"/>
    <w:rsid w:val="000C08C0"/>
    <w:rsid w:val="000C0E84"/>
    <w:rsid w:val="000C4C87"/>
    <w:rsid w:val="000C5A59"/>
    <w:rsid w:val="000E280B"/>
    <w:rsid w:val="000F444D"/>
    <w:rsid w:val="000F7530"/>
    <w:rsid w:val="000F7994"/>
    <w:rsid w:val="00100778"/>
    <w:rsid w:val="0010586B"/>
    <w:rsid w:val="001071DE"/>
    <w:rsid w:val="00107C31"/>
    <w:rsid w:val="00110488"/>
    <w:rsid w:val="0011135D"/>
    <w:rsid w:val="00115327"/>
    <w:rsid w:val="00117CA8"/>
    <w:rsid w:val="001214F0"/>
    <w:rsid w:val="00121D0B"/>
    <w:rsid w:val="001231DF"/>
    <w:rsid w:val="001403FF"/>
    <w:rsid w:val="00140B61"/>
    <w:rsid w:val="00145CC8"/>
    <w:rsid w:val="00155E33"/>
    <w:rsid w:val="00156BEB"/>
    <w:rsid w:val="00157510"/>
    <w:rsid w:val="0016199C"/>
    <w:rsid w:val="00165E6D"/>
    <w:rsid w:val="00172859"/>
    <w:rsid w:val="00175129"/>
    <w:rsid w:val="00180787"/>
    <w:rsid w:val="001865CC"/>
    <w:rsid w:val="001865D7"/>
    <w:rsid w:val="00193D52"/>
    <w:rsid w:val="00193F23"/>
    <w:rsid w:val="001A0156"/>
    <w:rsid w:val="001A2CE5"/>
    <w:rsid w:val="001B5C5D"/>
    <w:rsid w:val="001C3EEC"/>
    <w:rsid w:val="001C6F9B"/>
    <w:rsid w:val="001C7854"/>
    <w:rsid w:val="001D1524"/>
    <w:rsid w:val="001E2CA1"/>
    <w:rsid w:val="001F4F89"/>
    <w:rsid w:val="00203DA5"/>
    <w:rsid w:val="00211F3D"/>
    <w:rsid w:val="00213B32"/>
    <w:rsid w:val="00221EF7"/>
    <w:rsid w:val="00224625"/>
    <w:rsid w:val="002335DC"/>
    <w:rsid w:val="00234B87"/>
    <w:rsid w:val="00240A1F"/>
    <w:rsid w:val="00242BFA"/>
    <w:rsid w:val="002517D2"/>
    <w:rsid w:val="00257679"/>
    <w:rsid w:val="00262C81"/>
    <w:rsid w:val="00263B1C"/>
    <w:rsid w:val="0026591B"/>
    <w:rsid w:val="00274566"/>
    <w:rsid w:val="002774E9"/>
    <w:rsid w:val="00280400"/>
    <w:rsid w:val="00282CF2"/>
    <w:rsid w:val="00284C81"/>
    <w:rsid w:val="00292EF8"/>
    <w:rsid w:val="00293540"/>
    <w:rsid w:val="00293581"/>
    <w:rsid w:val="002944C7"/>
    <w:rsid w:val="002A1650"/>
    <w:rsid w:val="002A25B4"/>
    <w:rsid w:val="002B369D"/>
    <w:rsid w:val="002B3CF2"/>
    <w:rsid w:val="002C1098"/>
    <w:rsid w:val="002D15C1"/>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ABD"/>
    <w:rsid w:val="003946E5"/>
    <w:rsid w:val="003A2DA9"/>
    <w:rsid w:val="003B439A"/>
    <w:rsid w:val="003C3206"/>
    <w:rsid w:val="003C35F8"/>
    <w:rsid w:val="003C5890"/>
    <w:rsid w:val="003D053F"/>
    <w:rsid w:val="003D0EA5"/>
    <w:rsid w:val="003D1391"/>
    <w:rsid w:val="003D4949"/>
    <w:rsid w:val="003D68D7"/>
    <w:rsid w:val="003E3114"/>
    <w:rsid w:val="003E4487"/>
    <w:rsid w:val="003E7F6C"/>
    <w:rsid w:val="00401D52"/>
    <w:rsid w:val="004047B6"/>
    <w:rsid w:val="00411B9E"/>
    <w:rsid w:val="00411C62"/>
    <w:rsid w:val="00412CDA"/>
    <w:rsid w:val="00414B49"/>
    <w:rsid w:val="00416653"/>
    <w:rsid w:val="00432347"/>
    <w:rsid w:val="004355CF"/>
    <w:rsid w:val="004367B0"/>
    <w:rsid w:val="00441C5E"/>
    <w:rsid w:val="00446D11"/>
    <w:rsid w:val="00447175"/>
    <w:rsid w:val="0045785C"/>
    <w:rsid w:val="0046006A"/>
    <w:rsid w:val="00462685"/>
    <w:rsid w:val="0046304F"/>
    <w:rsid w:val="0046512C"/>
    <w:rsid w:val="004654B9"/>
    <w:rsid w:val="00470B6F"/>
    <w:rsid w:val="004734D9"/>
    <w:rsid w:val="0048367F"/>
    <w:rsid w:val="004839FF"/>
    <w:rsid w:val="004904AE"/>
    <w:rsid w:val="00492D8D"/>
    <w:rsid w:val="004A0B18"/>
    <w:rsid w:val="004A5E3E"/>
    <w:rsid w:val="004B389C"/>
    <w:rsid w:val="004C031A"/>
    <w:rsid w:val="004C30CF"/>
    <w:rsid w:val="004E3220"/>
    <w:rsid w:val="004E4FDA"/>
    <w:rsid w:val="004F699F"/>
    <w:rsid w:val="00500B1F"/>
    <w:rsid w:val="00500CA6"/>
    <w:rsid w:val="00521E30"/>
    <w:rsid w:val="00523322"/>
    <w:rsid w:val="005302D0"/>
    <w:rsid w:val="00534865"/>
    <w:rsid w:val="0053504A"/>
    <w:rsid w:val="0054198A"/>
    <w:rsid w:val="00551E46"/>
    <w:rsid w:val="005537ED"/>
    <w:rsid w:val="0056063D"/>
    <w:rsid w:val="0056230E"/>
    <w:rsid w:val="00567A63"/>
    <w:rsid w:val="00571887"/>
    <w:rsid w:val="00573F48"/>
    <w:rsid w:val="00575754"/>
    <w:rsid w:val="00577A94"/>
    <w:rsid w:val="00586EA3"/>
    <w:rsid w:val="00590939"/>
    <w:rsid w:val="00590F60"/>
    <w:rsid w:val="00591BE8"/>
    <w:rsid w:val="00592879"/>
    <w:rsid w:val="005B0F25"/>
    <w:rsid w:val="005B1501"/>
    <w:rsid w:val="005B181E"/>
    <w:rsid w:val="005B412C"/>
    <w:rsid w:val="005B4719"/>
    <w:rsid w:val="005B761B"/>
    <w:rsid w:val="005B7928"/>
    <w:rsid w:val="005C1B69"/>
    <w:rsid w:val="005C5CDD"/>
    <w:rsid w:val="005D1D06"/>
    <w:rsid w:val="005E6314"/>
    <w:rsid w:val="005F39B6"/>
    <w:rsid w:val="005F3AFF"/>
    <w:rsid w:val="005F4997"/>
    <w:rsid w:val="005F62F3"/>
    <w:rsid w:val="005F6563"/>
    <w:rsid w:val="006008B2"/>
    <w:rsid w:val="00602506"/>
    <w:rsid w:val="006035DC"/>
    <w:rsid w:val="00604169"/>
    <w:rsid w:val="00604742"/>
    <w:rsid w:val="00612D23"/>
    <w:rsid w:val="00621943"/>
    <w:rsid w:val="006310E0"/>
    <w:rsid w:val="0063228B"/>
    <w:rsid w:val="00640610"/>
    <w:rsid w:val="0064265E"/>
    <w:rsid w:val="00642A15"/>
    <w:rsid w:val="006557F8"/>
    <w:rsid w:val="0066051F"/>
    <w:rsid w:val="00660B02"/>
    <w:rsid w:val="0067499E"/>
    <w:rsid w:val="006757A5"/>
    <w:rsid w:val="00675C04"/>
    <w:rsid w:val="00676338"/>
    <w:rsid w:val="006817AF"/>
    <w:rsid w:val="006850AE"/>
    <w:rsid w:val="00690C86"/>
    <w:rsid w:val="00690EA6"/>
    <w:rsid w:val="00691974"/>
    <w:rsid w:val="006950BB"/>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48E9"/>
    <w:rsid w:val="006F6110"/>
    <w:rsid w:val="0070061B"/>
    <w:rsid w:val="00701CF0"/>
    <w:rsid w:val="007051BC"/>
    <w:rsid w:val="0071454F"/>
    <w:rsid w:val="00714F01"/>
    <w:rsid w:val="00715402"/>
    <w:rsid w:val="00716801"/>
    <w:rsid w:val="00725FC3"/>
    <w:rsid w:val="007279F3"/>
    <w:rsid w:val="007309DA"/>
    <w:rsid w:val="00740809"/>
    <w:rsid w:val="007527A9"/>
    <w:rsid w:val="00753CF3"/>
    <w:rsid w:val="007700F8"/>
    <w:rsid w:val="00772CCF"/>
    <w:rsid w:val="00773F70"/>
    <w:rsid w:val="00774FEC"/>
    <w:rsid w:val="00775D6B"/>
    <w:rsid w:val="007778E5"/>
    <w:rsid w:val="00795744"/>
    <w:rsid w:val="007B78EC"/>
    <w:rsid w:val="007C6FB4"/>
    <w:rsid w:val="007C771C"/>
    <w:rsid w:val="007C7C24"/>
    <w:rsid w:val="007D0262"/>
    <w:rsid w:val="007D105D"/>
    <w:rsid w:val="00800D27"/>
    <w:rsid w:val="00801CEC"/>
    <w:rsid w:val="008053A2"/>
    <w:rsid w:val="00820AE3"/>
    <w:rsid w:val="00825166"/>
    <w:rsid w:val="00833DD6"/>
    <w:rsid w:val="0083704B"/>
    <w:rsid w:val="008371E1"/>
    <w:rsid w:val="00851C3D"/>
    <w:rsid w:val="00851DA0"/>
    <w:rsid w:val="00857BE9"/>
    <w:rsid w:val="0087170C"/>
    <w:rsid w:val="0087318B"/>
    <w:rsid w:val="0087418D"/>
    <w:rsid w:val="0088171E"/>
    <w:rsid w:val="00882B91"/>
    <w:rsid w:val="0088603A"/>
    <w:rsid w:val="0088715E"/>
    <w:rsid w:val="00890C80"/>
    <w:rsid w:val="008A216D"/>
    <w:rsid w:val="008C6954"/>
    <w:rsid w:val="008D3E28"/>
    <w:rsid w:val="008D3EFD"/>
    <w:rsid w:val="008D5338"/>
    <w:rsid w:val="008D559C"/>
    <w:rsid w:val="008D7175"/>
    <w:rsid w:val="008E31E6"/>
    <w:rsid w:val="008F0269"/>
    <w:rsid w:val="008F3352"/>
    <w:rsid w:val="008F4B99"/>
    <w:rsid w:val="008F59E5"/>
    <w:rsid w:val="009027CB"/>
    <w:rsid w:val="009028F6"/>
    <w:rsid w:val="0091396E"/>
    <w:rsid w:val="00926D6E"/>
    <w:rsid w:val="00927F52"/>
    <w:rsid w:val="0093143F"/>
    <w:rsid w:val="00935C5D"/>
    <w:rsid w:val="00937035"/>
    <w:rsid w:val="0094434E"/>
    <w:rsid w:val="00950C4F"/>
    <w:rsid w:val="0095157B"/>
    <w:rsid w:val="009523CE"/>
    <w:rsid w:val="0096021A"/>
    <w:rsid w:val="0096379B"/>
    <w:rsid w:val="00974684"/>
    <w:rsid w:val="00974966"/>
    <w:rsid w:val="0098465B"/>
    <w:rsid w:val="0099756B"/>
    <w:rsid w:val="009A024C"/>
    <w:rsid w:val="009A0DDF"/>
    <w:rsid w:val="009A2421"/>
    <w:rsid w:val="009A4EC9"/>
    <w:rsid w:val="009A6D96"/>
    <w:rsid w:val="009A7065"/>
    <w:rsid w:val="009A71A4"/>
    <w:rsid w:val="009B176D"/>
    <w:rsid w:val="009B306E"/>
    <w:rsid w:val="009D6C4E"/>
    <w:rsid w:val="009E166B"/>
    <w:rsid w:val="009E2020"/>
    <w:rsid w:val="009E32E3"/>
    <w:rsid w:val="009E6FDB"/>
    <w:rsid w:val="009F229D"/>
    <w:rsid w:val="009F4CAA"/>
    <w:rsid w:val="00A01D34"/>
    <w:rsid w:val="00A12862"/>
    <w:rsid w:val="00A21B3E"/>
    <w:rsid w:val="00A23F8A"/>
    <w:rsid w:val="00A26479"/>
    <w:rsid w:val="00A27B34"/>
    <w:rsid w:val="00A451F1"/>
    <w:rsid w:val="00A46200"/>
    <w:rsid w:val="00A50C41"/>
    <w:rsid w:val="00A60D62"/>
    <w:rsid w:val="00A81BA5"/>
    <w:rsid w:val="00A8769A"/>
    <w:rsid w:val="00A9050E"/>
    <w:rsid w:val="00A90837"/>
    <w:rsid w:val="00A93FF6"/>
    <w:rsid w:val="00A973F2"/>
    <w:rsid w:val="00AA7AF6"/>
    <w:rsid w:val="00AC0898"/>
    <w:rsid w:val="00AC670F"/>
    <w:rsid w:val="00AC78F5"/>
    <w:rsid w:val="00AD1F67"/>
    <w:rsid w:val="00AE2F0C"/>
    <w:rsid w:val="00AF4954"/>
    <w:rsid w:val="00AF7F86"/>
    <w:rsid w:val="00B03D66"/>
    <w:rsid w:val="00B063B5"/>
    <w:rsid w:val="00B1127C"/>
    <w:rsid w:val="00B13B83"/>
    <w:rsid w:val="00B141CE"/>
    <w:rsid w:val="00B1571B"/>
    <w:rsid w:val="00B16836"/>
    <w:rsid w:val="00B208C3"/>
    <w:rsid w:val="00B20C24"/>
    <w:rsid w:val="00B32AD6"/>
    <w:rsid w:val="00B33CF6"/>
    <w:rsid w:val="00B42C43"/>
    <w:rsid w:val="00B45960"/>
    <w:rsid w:val="00B51F42"/>
    <w:rsid w:val="00B53AB8"/>
    <w:rsid w:val="00B560C4"/>
    <w:rsid w:val="00B72F3F"/>
    <w:rsid w:val="00B7317B"/>
    <w:rsid w:val="00B913E2"/>
    <w:rsid w:val="00B95575"/>
    <w:rsid w:val="00BA1638"/>
    <w:rsid w:val="00BA33AE"/>
    <w:rsid w:val="00BA41A5"/>
    <w:rsid w:val="00BB020C"/>
    <w:rsid w:val="00BB30C6"/>
    <w:rsid w:val="00BB36EF"/>
    <w:rsid w:val="00BB589B"/>
    <w:rsid w:val="00BB6202"/>
    <w:rsid w:val="00BB7A2A"/>
    <w:rsid w:val="00BC0B38"/>
    <w:rsid w:val="00BC1BD4"/>
    <w:rsid w:val="00BD52C6"/>
    <w:rsid w:val="00BD5EA1"/>
    <w:rsid w:val="00BD66C2"/>
    <w:rsid w:val="00BE29C7"/>
    <w:rsid w:val="00BE397C"/>
    <w:rsid w:val="00BE42CE"/>
    <w:rsid w:val="00BF069E"/>
    <w:rsid w:val="00BF0AD0"/>
    <w:rsid w:val="00BF6F59"/>
    <w:rsid w:val="00C0076D"/>
    <w:rsid w:val="00C04B58"/>
    <w:rsid w:val="00C059E2"/>
    <w:rsid w:val="00C0756F"/>
    <w:rsid w:val="00C174EB"/>
    <w:rsid w:val="00C40755"/>
    <w:rsid w:val="00C43696"/>
    <w:rsid w:val="00C444F1"/>
    <w:rsid w:val="00C55D36"/>
    <w:rsid w:val="00C60598"/>
    <w:rsid w:val="00C6319D"/>
    <w:rsid w:val="00C65581"/>
    <w:rsid w:val="00C670FF"/>
    <w:rsid w:val="00C8101E"/>
    <w:rsid w:val="00C834E6"/>
    <w:rsid w:val="00C84989"/>
    <w:rsid w:val="00C92421"/>
    <w:rsid w:val="00C92E09"/>
    <w:rsid w:val="00C952A2"/>
    <w:rsid w:val="00C95FE0"/>
    <w:rsid w:val="00CA3726"/>
    <w:rsid w:val="00CA68E5"/>
    <w:rsid w:val="00CB0D07"/>
    <w:rsid w:val="00CB452F"/>
    <w:rsid w:val="00CB464B"/>
    <w:rsid w:val="00CD65DB"/>
    <w:rsid w:val="00CE1A23"/>
    <w:rsid w:val="00CF4931"/>
    <w:rsid w:val="00D069C5"/>
    <w:rsid w:val="00D10343"/>
    <w:rsid w:val="00D10B2B"/>
    <w:rsid w:val="00D1274F"/>
    <w:rsid w:val="00D23568"/>
    <w:rsid w:val="00D27051"/>
    <w:rsid w:val="00D412C6"/>
    <w:rsid w:val="00D433FA"/>
    <w:rsid w:val="00D45CEA"/>
    <w:rsid w:val="00D46FAD"/>
    <w:rsid w:val="00D52DFE"/>
    <w:rsid w:val="00D6027B"/>
    <w:rsid w:val="00D66ACD"/>
    <w:rsid w:val="00D717E1"/>
    <w:rsid w:val="00D72297"/>
    <w:rsid w:val="00D76D7F"/>
    <w:rsid w:val="00D76DA9"/>
    <w:rsid w:val="00D8694A"/>
    <w:rsid w:val="00DA5C0E"/>
    <w:rsid w:val="00DB4230"/>
    <w:rsid w:val="00DB59B6"/>
    <w:rsid w:val="00DC0F16"/>
    <w:rsid w:val="00DD059B"/>
    <w:rsid w:val="00DD5B17"/>
    <w:rsid w:val="00DD66FE"/>
    <w:rsid w:val="00DE6E6F"/>
    <w:rsid w:val="00DF2DBD"/>
    <w:rsid w:val="00DF54E0"/>
    <w:rsid w:val="00E124E2"/>
    <w:rsid w:val="00E16F61"/>
    <w:rsid w:val="00E215FC"/>
    <w:rsid w:val="00E24120"/>
    <w:rsid w:val="00E31550"/>
    <w:rsid w:val="00E340C8"/>
    <w:rsid w:val="00E42043"/>
    <w:rsid w:val="00E43BE3"/>
    <w:rsid w:val="00E479A7"/>
    <w:rsid w:val="00E5171D"/>
    <w:rsid w:val="00E656DC"/>
    <w:rsid w:val="00E949D6"/>
    <w:rsid w:val="00EA59EA"/>
    <w:rsid w:val="00EA64AF"/>
    <w:rsid w:val="00EA7A66"/>
    <w:rsid w:val="00EC55EE"/>
    <w:rsid w:val="00EE3352"/>
    <w:rsid w:val="00EF6D15"/>
    <w:rsid w:val="00F04FB8"/>
    <w:rsid w:val="00F05903"/>
    <w:rsid w:val="00F06536"/>
    <w:rsid w:val="00F077D7"/>
    <w:rsid w:val="00F10258"/>
    <w:rsid w:val="00F34CC7"/>
    <w:rsid w:val="00F426CD"/>
    <w:rsid w:val="00F45DC1"/>
    <w:rsid w:val="00F46EDB"/>
    <w:rsid w:val="00F6094F"/>
    <w:rsid w:val="00F64FF3"/>
    <w:rsid w:val="00F75104"/>
    <w:rsid w:val="00F75676"/>
    <w:rsid w:val="00F77BA2"/>
    <w:rsid w:val="00F81CEF"/>
    <w:rsid w:val="00F85116"/>
    <w:rsid w:val="00F91C94"/>
    <w:rsid w:val="00FA0D7A"/>
    <w:rsid w:val="00FA3D50"/>
    <w:rsid w:val="00FA415A"/>
    <w:rsid w:val="00FA7C4B"/>
    <w:rsid w:val="00FB6A1F"/>
    <w:rsid w:val="00FB75A1"/>
    <w:rsid w:val="00FC2A9F"/>
    <w:rsid w:val="00FC5F93"/>
    <w:rsid w:val="00FD3739"/>
    <w:rsid w:val="00FD58CA"/>
    <w:rsid w:val="00FD6D3E"/>
    <w:rsid w:val="00FE217F"/>
    <w:rsid w:val="00FE2395"/>
    <w:rsid w:val="00FE3CB9"/>
    <w:rsid w:val="00FE5755"/>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2076</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445</cp:revision>
  <dcterms:created xsi:type="dcterms:W3CDTF">2020-08-31T08:09:00Z</dcterms:created>
  <dcterms:modified xsi:type="dcterms:W3CDTF">2022-02-04T00:57:00Z</dcterms:modified>
</cp:coreProperties>
</file>